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C519" w14:textId="694499BA" w:rsidR="00035E57" w:rsidRPr="00035E57" w:rsidRDefault="00035E57" w:rsidP="00035E57">
      <w:pPr>
        <w:jc w:val="center"/>
        <w:rPr>
          <w:rFonts w:eastAsia="Calibri"/>
          <w:iCs/>
          <w:sz w:val="28"/>
          <w:szCs w:val="28"/>
        </w:rPr>
      </w:pPr>
      <w:r w:rsidRPr="00035E57">
        <w:rPr>
          <w:rFonts w:eastAsia="Calibri"/>
          <w:iCs/>
          <w:sz w:val="28"/>
          <w:szCs w:val="28"/>
        </w:rPr>
        <w:t>ХАНТЫ-МАНСИЙСКИЙ АВТОНОМНЫЙ ОКРУГ - ЮГРА</w:t>
      </w:r>
    </w:p>
    <w:p w14:paraId="4A741611" w14:textId="77777777" w:rsidR="00035E57" w:rsidRPr="00035E57" w:rsidRDefault="00035E57" w:rsidP="00035E57">
      <w:pPr>
        <w:jc w:val="center"/>
        <w:rPr>
          <w:rFonts w:eastAsia="Calibri"/>
          <w:iCs/>
          <w:sz w:val="28"/>
          <w:szCs w:val="28"/>
        </w:rPr>
      </w:pPr>
      <w:r w:rsidRPr="00035E57">
        <w:rPr>
          <w:rFonts w:eastAsia="Calibri"/>
          <w:iCs/>
          <w:sz w:val="28"/>
          <w:szCs w:val="28"/>
        </w:rPr>
        <w:t>ТЮМЕНСКАЯ ОБЛАСТЬ</w:t>
      </w:r>
    </w:p>
    <w:p w14:paraId="627F56AD" w14:textId="77777777" w:rsidR="00035E57" w:rsidRPr="00035E57" w:rsidRDefault="00035E57" w:rsidP="00035E57">
      <w:pPr>
        <w:jc w:val="center"/>
        <w:rPr>
          <w:rFonts w:eastAsia="Calibri"/>
          <w:iCs/>
          <w:sz w:val="28"/>
          <w:szCs w:val="28"/>
        </w:rPr>
      </w:pPr>
      <w:r w:rsidRPr="00035E57">
        <w:rPr>
          <w:rFonts w:eastAsia="Calibri"/>
          <w:iCs/>
          <w:sz w:val="28"/>
          <w:szCs w:val="28"/>
        </w:rPr>
        <w:t>ХАНТЫ-МАНСИЙСКИЙ РАЙОН</w:t>
      </w:r>
    </w:p>
    <w:p w14:paraId="4A2D1625" w14:textId="77777777" w:rsidR="00035E57" w:rsidRPr="00035E57" w:rsidRDefault="00035E57" w:rsidP="00035E57">
      <w:pPr>
        <w:jc w:val="center"/>
        <w:rPr>
          <w:rFonts w:eastAsia="Calibri"/>
          <w:iCs/>
          <w:sz w:val="28"/>
          <w:szCs w:val="28"/>
        </w:rPr>
      </w:pPr>
      <w:r w:rsidRPr="00035E57">
        <w:rPr>
          <w:rFonts w:eastAsia="Calibri"/>
          <w:iCs/>
          <w:sz w:val="28"/>
          <w:szCs w:val="28"/>
        </w:rPr>
        <w:t>СЕЛЬСКОЕ ПОСЕЛЕНИЕ ЦИНГАЛЫ</w:t>
      </w:r>
    </w:p>
    <w:p w14:paraId="3EB7677A" w14:textId="77777777" w:rsidR="00035E57" w:rsidRPr="008406E9" w:rsidRDefault="00035E57" w:rsidP="00035E57">
      <w:pPr>
        <w:jc w:val="center"/>
        <w:rPr>
          <w:rFonts w:eastAsia="Calibri"/>
          <w:iCs/>
          <w:sz w:val="16"/>
          <w:szCs w:val="16"/>
        </w:rPr>
      </w:pPr>
    </w:p>
    <w:p w14:paraId="1D098B97" w14:textId="77777777" w:rsidR="00035E57" w:rsidRPr="00035E57" w:rsidRDefault="00035E57" w:rsidP="00035E57">
      <w:pPr>
        <w:jc w:val="center"/>
        <w:rPr>
          <w:rFonts w:eastAsia="Calibri"/>
          <w:iCs/>
          <w:sz w:val="28"/>
          <w:szCs w:val="28"/>
        </w:rPr>
      </w:pPr>
      <w:r w:rsidRPr="00035E57">
        <w:rPr>
          <w:rFonts w:eastAsia="Calibri"/>
          <w:iCs/>
          <w:sz w:val="28"/>
          <w:szCs w:val="28"/>
        </w:rPr>
        <w:t>СОВЕТ ДЕПУТАТОВ</w:t>
      </w:r>
    </w:p>
    <w:p w14:paraId="123CD249" w14:textId="77777777" w:rsidR="00035E57" w:rsidRPr="008406E9" w:rsidRDefault="00035E57" w:rsidP="00035E57">
      <w:pPr>
        <w:jc w:val="center"/>
        <w:rPr>
          <w:rFonts w:eastAsia="Calibri"/>
          <w:iCs/>
          <w:sz w:val="16"/>
          <w:szCs w:val="16"/>
        </w:rPr>
      </w:pPr>
    </w:p>
    <w:p w14:paraId="425BF75D" w14:textId="77777777" w:rsidR="00035E57" w:rsidRPr="00D51752" w:rsidRDefault="00035E57" w:rsidP="00D51752">
      <w:pPr>
        <w:jc w:val="center"/>
        <w:rPr>
          <w:rFonts w:eastAsia="Calibri"/>
          <w:iCs/>
          <w:sz w:val="28"/>
          <w:szCs w:val="28"/>
        </w:rPr>
      </w:pPr>
      <w:r w:rsidRPr="00035E57">
        <w:rPr>
          <w:rFonts w:eastAsia="Calibri"/>
          <w:iCs/>
          <w:sz w:val="28"/>
          <w:szCs w:val="28"/>
        </w:rPr>
        <w:t>РЕШЕНИЕ</w:t>
      </w:r>
    </w:p>
    <w:p w14:paraId="5D2D7124" w14:textId="0078E041" w:rsidR="00035E57" w:rsidRPr="002C6BC5" w:rsidRDefault="00035E57" w:rsidP="00035E57">
      <w:pPr>
        <w:jc w:val="both"/>
        <w:rPr>
          <w:rFonts w:eastAsia="Calibri"/>
          <w:sz w:val="26"/>
          <w:szCs w:val="26"/>
        </w:rPr>
      </w:pPr>
      <w:r w:rsidRPr="002C6BC5">
        <w:rPr>
          <w:rFonts w:eastAsia="Calibri"/>
          <w:sz w:val="26"/>
          <w:szCs w:val="26"/>
        </w:rPr>
        <w:t xml:space="preserve">от </w:t>
      </w:r>
      <w:r w:rsidR="00E2605D">
        <w:rPr>
          <w:rFonts w:eastAsia="Calibri"/>
          <w:sz w:val="26"/>
          <w:szCs w:val="26"/>
        </w:rPr>
        <w:t>19</w:t>
      </w:r>
      <w:r w:rsidR="00916A0B" w:rsidRPr="002C6BC5">
        <w:rPr>
          <w:rFonts w:eastAsia="Calibri"/>
          <w:sz w:val="26"/>
          <w:szCs w:val="26"/>
        </w:rPr>
        <w:t>.</w:t>
      </w:r>
      <w:r w:rsidR="009723A5" w:rsidRPr="002C6BC5">
        <w:rPr>
          <w:rFonts w:eastAsia="Calibri"/>
          <w:sz w:val="26"/>
          <w:szCs w:val="26"/>
        </w:rPr>
        <w:t>1</w:t>
      </w:r>
      <w:r w:rsidR="002C6BC5">
        <w:rPr>
          <w:rFonts w:eastAsia="Calibri"/>
          <w:sz w:val="26"/>
          <w:szCs w:val="26"/>
        </w:rPr>
        <w:t>2</w:t>
      </w:r>
      <w:r w:rsidR="00916A0B" w:rsidRPr="002C6BC5">
        <w:rPr>
          <w:rFonts w:eastAsia="Calibri"/>
          <w:sz w:val="26"/>
          <w:szCs w:val="26"/>
        </w:rPr>
        <w:t>.202</w:t>
      </w:r>
      <w:r w:rsidR="008406E9" w:rsidRPr="002C6BC5">
        <w:rPr>
          <w:rFonts w:eastAsia="Calibri"/>
          <w:sz w:val="26"/>
          <w:szCs w:val="26"/>
        </w:rPr>
        <w:t>4</w:t>
      </w:r>
      <w:r w:rsidRPr="002C6BC5">
        <w:rPr>
          <w:rFonts w:eastAsia="Calibri"/>
          <w:sz w:val="26"/>
          <w:szCs w:val="26"/>
        </w:rPr>
        <w:tab/>
      </w:r>
      <w:r w:rsidRPr="002C6BC5">
        <w:rPr>
          <w:rFonts w:eastAsia="Calibri"/>
          <w:sz w:val="26"/>
          <w:szCs w:val="26"/>
        </w:rPr>
        <w:tab/>
      </w:r>
      <w:r w:rsidRPr="002C6BC5">
        <w:rPr>
          <w:rFonts w:eastAsia="Calibri"/>
          <w:sz w:val="26"/>
          <w:szCs w:val="26"/>
        </w:rPr>
        <w:tab/>
        <w:t xml:space="preserve">                                                             </w:t>
      </w:r>
      <w:r w:rsidR="003A5C1B" w:rsidRPr="002C6BC5">
        <w:rPr>
          <w:rFonts w:eastAsia="Calibri"/>
          <w:sz w:val="26"/>
          <w:szCs w:val="26"/>
        </w:rPr>
        <w:t xml:space="preserve">            </w:t>
      </w:r>
      <w:r w:rsidRPr="002C6BC5">
        <w:rPr>
          <w:rFonts w:eastAsia="Calibri"/>
          <w:sz w:val="26"/>
          <w:szCs w:val="26"/>
        </w:rPr>
        <w:t xml:space="preserve"> </w:t>
      </w:r>
      <w:r w:rsidR="002C6BC5">
        <w:rPr>
          <w:rFonts w:eastAsia="Calibri"/>
          <w:sz w:val="26"/>
          <w:szCs w:val="26"/>
        </w:rPr>
        <w:t xml:space="preserve">     </w:t>
      </w:r>
      <w:r w:rsidRPr="002C6BC5">
        <w:rPr>
          <w:rFonts w:eastAsia="Calibri"/>
          <w:sz w:val="26"/>
          <w:szCs w:val="26"/>
        </w:rPr>
        <w:t xml:space="preserve">№ </w:t>
      </w:r>
      <w:r w:rsidR="00E2605D">
        <w:rPr>
          <w:rFonts w:eastAsia="Calibri"/>
          <w:sz w:val="26"/>
          <w:szCs w:val="26"/>
        </w:rPr>
        <w:t>51</w:t>
      </w:r>
    </w:p>
    <w:p w14:paraId="335A616C" w14:textId="77777777" w:rsidR="00035E57" w:rsidRPr="00035E57" w:rsidRDefault="00035E57" w:rsidP="00035E57">
      <w:pPr>
        <w:rPr>
          <w:rFonts w:eastAsia="Calibri"/>
          <w:sz w:val="28"/>
          <w:szCs w:val="28"/>
        </w:rPr>
      </w:pPr>
      <w:r w:rsidRPr="002C6BC5">
        <w:rPr>
          <w:rFonts w:eastAsia="Calibri"/>
          <w:sz w:val="26"/>
          <w:szCs w:val="26"/>
        </w:rPr>
        <w:t>с. Цингалы</w:t>
      </w:r>
    </w:p>
    <w:p w14:paraId="2D5842EE" w14:textId="03053DEE" w:rsidR="00035E57" w:rsidRDefault="00035E57" w:rsidP="00035E57">
      <w:pPr>
        <w:jc w:val="center"/>
        <w:rPr>
          <w:rFonts w:eastAsia="Calibri"/>
          <w:sz w:val="16"/>
          <w:szCs w:val="16"/>
        </w:rPr>
      </w:pPr>
    </w:p>
    <w:p w14:paraId="7B25959F" w14:textId="77777777" w:rsidR="00EA1EDD" w:rsidRPr="008406E9" w:rsidRDefault="00EA1EDD" w:rsidP="00035E57">
      <w:pPr>
        <w:jc w:val="center"/>
        <w:rPr>
          <w:rFonts w:eastAsia="Calibri"/>
          <w:sz w:val="16"/>
          <w:szCs w:val="16"/>
        </w:rPr>
      </w:pPr>
    </w:p>
    <w:p w14:paraId="4AC94974" w14:textId="0E84323A" w:rsidR="009723A5" w:rsidRPr="002C6BC5" w:rsidRDefault="008406E9" w:rsidP="008406E9">
      <w:pPr>
        <w:ind w:right="3401"/>
        <w:jc w:val="both"/>
        <w:rPr>
          <w:rFonts w:eastAsia="Calibri"/>
          <w:sz w:val="26"/>
          <w:szCs w:val="26"/>
        </w:rPr>
      </w:pPr>
      <w:r w:rsidRPr="002C6BC5">
        <w:rPr>
          <w:rFonts w:eastAsia="Calibri"/>
          <w:sz w:val="26"/>
          <w:szCs w:val="26"/>
        </w:rPr>
        <w:t>О внесении изменений и дополнений в решение Совета депутатов сельского поселения Цингалы от 15.09.2023 № 33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Цингалы»</w:t>
      </w:r>
    </w:p>
    <w:p w14:paraId="6D6CD3C6" w14:textId="383FD895" w:rsidR="00EA1EDD" w:rsidRPr="00974EC3" w:rsidRDefault="002802C2" w:rsidP="002802C2">
      <w:pPr>
        <w:rPr>
          <w:rFonts w:eastAsia="Calibri"/>
          <w:sz w:val="16"/>
          <w:szCs w:val="16"/>
        </w:rPr>
      </w:pPr>
      <w:r>
        <w:rPr>
          <w:rFonts w:eastAsia="Calibri"/>
          <w:sz w:val="28"/>
          <w:szCs w:val="28"/>
        </w:rPr>
        <w:t xml:space="preserve">  </w:t>
      </w:r>
      <w:r w:rsidR="00035E57" w:rsidRPr="00035E57">
        <w:rPr>
          <w:rFonts w:eastAsia="Calibri"/>
          <w:sz w:val="28"/>
          <w:szCs w:val="28"/>
        </w:rPr>
        <w:t xml:space="preserve">              </w:t>
      </w:r>
    </w:p>
    <w:p w14:paraId="3EADCE86" w14:textId="253EA867" w:rsidR="00F05044" w:rsidRPr="002C6BC5" w:rsidRDefault="00F05044" w:rsidP="00EA1EDD">
      <w:pPr>
        <w:ind w:firstLine="708"/>
        <w:jc w:val="both"/>
        <w:rPr>
          <w:rFonts w:eastAsia="Calibri"/>
          <w:sz w:val="26"/>
          <w:szCs w:val="26"/>
          <w:lang w:eastAsia="en-US"/>
        </w:rPr>
      </w:pPr>
      <w:r w:rsidRPr="002C6BC5">
        <w:rPr>
          <w:color w:val="000000"/>
          <w:sz w:val="26"/>
          <w:szCs w:val="26"/>
        </w:rPr>
        <w:t>В целях приведения муниципальных</w:t>
      </w:r>
      <w:r w:rsidR="00555B22" w:rsidRPr="002C6BC5">
        <w:rPr>
          <w:color w:val="000000"/>
          <w:sz w:val="26"/>
          <w:szCs w:val="26"/>
        </w:rPr>
        <w:t xml:space="preserve"> нормативных</w:t>
      </w:r>
      <w:r w:rsidRPr="002C6BC5">
        <w:rPr>
          <w:color w:val="000000"/>
          <w:sz w:val="26"/>
          <w:szCs w:val="26"/>
        </w:rPr>
        <w:t xml:space="preserve"> правовых актов сельского поселения Цингалы в соответствие с действующ</w:t>
      </w:r>
      <w:r w:rsidR="00555B22" w:rsidRPr="002C6BC5">
        <w:rPr>
          <w:color w:val="000000"/>
          <w:sz w:val="26"/>
          <w:szCs w:val="26"/>
        </w:rPr>
        <w:t>им</w:t>
      </w:r>
      <w:r w:rsidRPr="002C6BC5">
        <w:rPr>
          <w:color w:val="000000"/>
          <w:sz w:val="26"/>
          <w:szCs w:val="26"/>
        </w:rPr>
        <w:t xml:space="preserve"> законодательств</w:t>
      </w:r>
      <w:r w:rsidR="00555B22" w:rsidRPr="002C6BC5">
        <w:rPr>
          <w:color w:val="000000"/>
          <w:sz w:val="26"/>
          <w:szCs w:val="26"/>
        </w:rPr>
        <w:t>ом</w:t>
      </w:r>
      <w:r w:rsidRPr="002C6BC5">
        <w:rPr>
          <w:color w:val="000000"/>
          <w:sz w:val="26"/>
          <w:szCs w:val="26"/>
        </w:rPr>
        <w:t xml:space="preserve">, </w:t>
      </w:r>
      <w:r w:rsidR="009723A5" w:rsidRPr="002C6BC5">
        <w:rPr>
          <w:color w:val="000000"/>
          <w:sz w:val="26"/>
          <w:szCs w:val="26"/>
        </w:rPr>
        <w:t xml:space="preserve">В соответствии </w:t>
      </w:r>
      <w:r w:rsidR="00EA1EDD" w:rsidRPr="00EA1EDD">
        <w:rPr>
          <w:color w:val="000000"/>
          <w:sz w:val="26"/>
          <w:szCs w:val="26"/>
        </w:rPr>
        <w:t>постановлением Правительства РФ от 11.09.2024</w:t>
      </w:r>
      <w:r w:rsidR="00EA1EDD">
        <w:rPr>
          <w:color w:val="000000"/>
          <w:sz w:val="26"/>
          <w:szCs w:val="26"/>
        </w:rPr>
        <w:t xml:space="preserve"> </w:t>
      </w:r>
      <w:r w:rsidR="00EA1EDD" w:rsidRPr="00EA1EDD">
        <w:rPr>
          <w:color w:val="000000"/>
          <w:sz w:val="26"/>
          <w:szCs w:val="26"/>
        </w:rPr>
        <w:t>№1234 «О внесении изменений в постановление Правительства Российской</w:t>
      </w:r>
      <w:r w:rsidR="00EA1EDD">
        <w:rPr>
          <w:color w:val="000000"/>
          <w:sz w:val="26"/>
          <w:szCs w:val="26"/>
        </w:rPr>
        <w:t xml:space="preserve"> </w:t>
      </w:r>
      <w:r w:rsidR="00EA1EDD" w:rsidRPr="00EA1EDD">
        <w:rPr>
          <w:color w:val="000000"/>
          <w:sz w:val="26"/>
          <w:szCs w:val="26"/>
        </w:rPr>
        <w:t>Федерации от 10 марта 2022 г. № 336»</w:t>
      </w:r>
      <w:r w:rsidR="009723A5" w:rsidRPr="002C6BC5">
        <w:rPr>
          <w:color w:val="000000"/>
          <w:sz w:val="26"/>
          <w:szCs w:val="26"/>
        </w:rPr>
        <w:t>, руководствуясь Уставом сельского поселения Цингалы</w:t>
      </w:r>
      <w:r w:rsidRPr="002C6BC5">
        <w:rPr>
          <w:color w:val="000000"/>
          <w:sz w:val="26"/>
          <w:szCs w:val="26"/>
        </w:rPr>
        <w:t xml:space="preserve">, </w:t>
      </w:r>
    </w:p>
    <w:p w14:paraId="2CD8C99E" w14:textId="6FCF318F" w:rsidR="00D51752" w:rsidRDefault="00D51752" w:rsidP="00F05044">
      <w:pPr>
        <w:rPr>
          <w:rFonts w:eastAsia="Calibri"/>
          <w:sz w:val="16"/>
          <w:szCs w:val="16"/>
        </w:rPr>
      </w:pPr>
    </w:p>
    <w:p w14:paraId="7AAD395A" w14:textId="77777777" w:rsidR="00EA1EDD" w:rsidRPr="008406E9" w:rsidRDefault="00EA1EDD" w:rsidP="00F05044">
      <w:pPr>
        <w:rPr>
          <w:rFonts w:eastAsia="Calibri"/>
          <w:sz w:val="16"/>
          <w:szCs w:val="16"/>
        </w:rPr>
      </w:pPr>
    </w:p>
    <w:p w14:paraId="13BB6B32" w14:textId="77777777" w:rsidR="00121C03" w:rsidRPr="002C6BC5" w:rsidRDefault="00121C03" w:rsidP="00A46E59">
      <w:pPr>
        <w:jc w:val="center"/>
        <w:outlineLvl w:val="0"/>
        <w:rPr>
          <w:sz w:val="26"/>
          <w:szCs w:val="26"/>
        </w:rPr>
      </w:pPr>
      <w:r w:rsidRPr="002C6BC5">
        <w:rPr>
          <w:sz w:val="26"/>
          <w:szCs w:val="26"/>
        </w:rPr>
        <w:t>Совет депутатов сельского поселения Цингалы</w:t>
      </w:r>
    </w:p>
    <w:p w14:paraId="180C2ADE" w14:textId="77777777" w:rsidR="00121C03" w:rsidRPr="002C6BC5" w:rsidRDefault="00121C03" w:rsidP="00121C03">
      <w:pPr>
        <w:jc w:val="center"/>
        <w:rPr>
          <w:sz w:val="26"/>
          <w:szCs w:val="26"/>
        </w:rPr>
      </w:pPr>
      <w:r w:rsidRPr="002C6BC5">
        <w:rPr>
          <w:sz w:val="26"/>
          <w:szCs w:val="26"/>
        </w:rPr>
        <w:t>РЕШИЛ:</w:t>
      </w:r>
    </w:p>
    <w:p w14:paraId="25D547FD" w14:textId="627E1C04" w:rsidR="00AD50E1" w:rsidRDefault="00AD50E1" w:rsidP="00035E57">
      <w:pPr>
        <w:jc w:val="both"/>
        <w:rPr>
          <w:rFonts w:eastAsia="Calibri"/>
          <w:sz w:val="16"/>
          <w:szCs w:val="16"/>
        </w:rPr>
      </w:pPr>
    </w:p>
    <w:p w14:paraId="1B05BC11" w14:textId="77777777" w:rsidR="00EA1EDD" w:rsidRPr="008406E9" w:rsidRDefault="00EA1EDD" w:rsidP="00035E57">
      <w:pPr>
        <w:jc w:val="both"/>
        <w:rPr>
          <w:rFonts w:eastAsia="Calibri"/>
          <w:sz w:val="16"/>
          <w:szCs w:val="16"/>
        </w:rPr>
      </w:pPr>
    </w:p>
    <w:p w14:paraId="02377760" w14:textId="77777777" w:rsidR="004C69F6" w:rsidRPr="002C6BC5" w:rsidRDefault="009723A5" w:rsidP="000A5ABD">
      <w:pPr>
        <w:numPr>
          <w:ilvl w:val="0"/>
          <w:numId w:val="6"/>
        </w:numPr>
        <w:ind w:left="0" w:firstLine="375"/>
        <w:jc w:val="both"/>
        <w:rPr>
          <w:bCs/>
          <w:color w:val="000001"/>
          <w:sz w:val="26"/>
          <w:szCs w:val="26"/>
        </w:rPr>
      </w:pPr>
      <w:r w:rsidRPr="002C6BC5">
        <w:rPr>
          <w:rFonts w:eastAsia="Calibri"/>
          <w:sz w:val="26"/>
          <w:szCs w:val="26"/>
        </w:rPr>
        <w:t xml:space="preserve">Внести в решение Совета депутатов сельского поселения Цингалы от </w:t>
      </w:r>
      <w:r w:rsidR="000A5ABD" w:rsidRPr="002C6BC5">
        <w:rPr>
          <w:rFonts w:eastAsia="Calibri"/>
          <w:sz w:val="26"/>
          <w:szCs w:val="26"/>
        </w:rPr>
        <w:t>15.09.2023</w:t>
      </w:r>
      <w:r w:rsidRPr="002C6BC5">
        <w:rPr>
          <w:rFonts w:eastAsia="Calibri"/>
          <w:sz w:val="26"/>
          <w:szCs w:val="26"/>
        </w:rPr>
        <w:t xml:space="preserve"> № </w:t>
      </w:r>
      <w:r w:rsidR="000A5ABD" w:rsidRPr="002C6BC5">
        <w:rPr>
          <w:rFonts w:eastAsia="Calibri"/>
          <w:sz w:val="26"/>
          <w:szCs w:val="26"/>
        </w:rPr>
        <w:t>33</w:t>
      </w:r>
      <w:r w:rsidRPr="002C6BC5">
        <w:rPr>
          <w:rFonts w:eastAsia="Calibri"/>
          <w:sz w:val="26"/>
          <w:szCs w:val="26"/>
        </w:rPr>
        <w:t xml:space="preserve"> «</w:t>
      </w:r>
      <w:r w:rsidR="000A5ABD" w:rsidRPr="002C6BC5">
        <w:rPr>
          <w:rFonts w:eastAsia="Calibri"/>
          <w:sz w:val="26"/>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Цингалы</w:t>
      </w:r>
      <w:r w:rsidRPr="002C6BC5">
        <w:rPr>
          <w:rFonts w:eastAsia="Calibri"/>
          <w:sz w:val="26"/>
          <w:szCs w:val="26"/>
        </w:rPr>
        <w:t>»</w:t>
      </w:r>
      <w:r w:rsidRPr="002C6BC5">
        <w:rPr>
          <w:sz w:val="26"/>
          <w:szCs w:val="26"/>
        </w:rPr>
        <w:t xml:space="preserve"> </w:t>
      </w:r>
      <w:r w:rsidRPr="002C6BC5">
        <w:rPr>
          <w:rFonts w:eastAsia="Calibri"/>
          <w:sz w:val="26"/>
          <w:szCs w:val="26"/>
        </w:rPr>
        <w:t>следующие изменения:</w:t>
      </w:r>
    </w:p>
    <w:p w14:paraId="13F7E7D6" w14:textId="36B2B022" w:rsidR="00974EC3" w:rsidRPr="002C6BC5" w:rsidRDefault="00D92307" w:rsidP="00974EC3">
      <w:pPr>
        <w:pStyle w:val="af7"/>
        <w:numPr>
          <w:ilvl w:val="1"/>
          <w:numId w:val="7"/>
        </w:numPr>
        <w:tabs>
          <w:tab w:val="left" w:pos="851"/>
        </w:tabs>
        <w:ind w:left="0" w:firstLine="360"/>
        <w:jc w:val="both"/>
        <w:rPr>
          <w:rFonts w:eastAsia="Calibri"/>
          <w:sz w:val="26"/>
          <w:szCs w:val="26"/>
        </w:rPr>
      </w:pPr>
      <w:r w:rsidRPr="002C6BC5">
        <w:rPr>
          <w:rFonts w:eastAsia="Calibri"/>
          <w:sz w:val="26"/>
          <w:szCs w:val="26"/>
        </w:rPr>
        <w:t>Ч</w:t>
      </w:r>
      <w:r w:rsidR="00974EC3" w:rsidRPr="002C6BC5">
        <w:rPr>
          <w:rFonts w:eastAsia="Calibri"/>
          <w:sz w:val="26"/>
          <w:szCs w:val="26"/>
        </w:rPr>
        <w:t>аст</w:t>
      </w:r>
      <w:r w:rsidRPr="002C6BC5">
        <w:rPr>
          <w:rFonts w:eastAsia="Calibri"/>
          <w:sz w:val="26"/>
          <w:szCs w:val="26"/>
        </w:rPr>
        <w:t>ь</w:t>
      </w:r>
      <w:r w:rsidR="00974EC3" w:rsidRPr="002C6BC5">
        <w:rPr>
          <w:rFonts w:eastAsia="Calibri"/>
          <w:sz w:val="26"/>
          <w:szCs w:val="26"/>
        </w:rPr>
        <w:t xml:space="preserve"> 3 Положения дополнить </w:t>
      </w:r>
      <w:r w:rsidRPr="002C6BC5">
        <w:rPr>
          <w:rFonts w:eastAsia="Calibri"/>
          <w:sz w:val="26"/>
          <w:szCs w:val="26"/>
        </w:rPr>
        <w:t xml:space="preserve">пунктом 3.6. </w:t>
      </w:r>
      <w:r w:rsidR="00974EC3" w:rsidRPr="002C6BC5">
        <w:rPr>
          <w:rFonts w:eastAsia="Calibri"/>
          <w:sz w:val="26"/>
          <w:szCs w:val="26"/>
        </w:rPr>
        <w:t>следующего содержания:</w:t>
      </w:r>
    </w:p>
    <w:p w14:paraId="3F88C918" w14:textId="77777777" w:rsidR="00D92307" w:rsidRPr="002C6BC5" w:rsidRDefault="00974EC3" w:rsidP="00D92307">
      <w:pPr>
        <w:ind w:firstLine="567"/>
        <w:jc w:val="both"/>
        <w:rPr>
          <w:rFonts w:eastAsia="Calibri"/>
          <w:sz w:val="26"/>
          <w:szCs w:val="26"/>
        </w:rPr>
      </w:pPr>
      <w:r w:rsidRPr="002C6BC5">
        <w:rPr>
          <w:rFonts w:eastAsia="Calibri"/>
          <w:sz w:val="26"/>
          <w:szCs w:val="26"/>
        </w:rPr>
        <w:t>«</w:t>
      </w:r>
      <w:r w:rsidR="00D92307" w:rsidRPr="002C6BC5">
        <w:rPr>
          <w:rFonts w:eastAsia="Calibri"/>
          <w:sz w:val="26"/>
          <w:szCs w:val="26"/>
        </w:rPr>
        <w:t>3.6.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E67BB0" w14:textId="6823E135" w:rsidR="00D92307" w:rsidRPr="002C6BC5" w:rsidRDefault="00D92307" w:rsidP="00D92307">
      <w:pPr>
        <w:ind w:firstLine="567"/>
        <w:jc w:val="both"/>
        <w:rPr>
          <w:rFonts w:eastAsia="Calibri"/>
          <w:sz w:val="26"/>
          <w:szCs w:val="26"/>
        </w:rPr>
      </w:pPr>
      <w:r w:rsidRPr="002C6BC5">
        <w:rPr>
          <w:rFonts w:eastAsia="Calibri"/>
          <w:sz w:val="26"/>
          <w:szCs w:val="26"/>
        </w:rPr>
        <w:t>В ходе профилактического визита должностным лицом может осуществляться консультирование контролируемого лица в порядке, установленном статьей 50 Федерального закона № 248-ФЗ.</w:t>
      </w:r>
    </w:p>
    <w:p w14:paraId="4FA59B02" w14:textId="77777777" w:rsidR="00D92307" w:rsidRPr="002C6BC5" w:rsidRDefault="00D92307" w:rsidP="00D92307">
      <w:pPr>
        <w:ind w:firstLine="567"/>
        <w:jc w:val="both"/>
        <w:rPr>
          <w:rFonts w:eastAsia="Calibri"/>
          <w:sz w:val="26"/>
          <w:szCs w:val="26"/>
        </w:rPr>
      </w:pPr>
      <w:r w:rsidRPr="002C6BC5">
        <w:rPr>
          <w:rFonts w:eastAsia="Calibri"/>
          <w:sz w:val="26"/>
          <w:szCs w:val="26"/>
        </w:rPr>
        <w:t>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должно явиться в назначенный день и время по месту осуществления деятельности контролируемым лицом.</w:t>
      </w:r>
    </w:p>
    <w:p w14:paraId="78A9A413" w14:textId="77777777" w:rsidR="00D92307" w:rsidRPr="002C6BC5" w:rsidRDefault="00D92307" w:rsidP="00D92307">
      <w:pPr>
        <w:ind w:firstLine="567"/>
        <w:jc w:val="both"/>
        <w:rPr>
          <w:rFonts w:eastAsia="Calibri"/>
          <w:sz w:val="26"/>
          <w:szCs w:val="26"/>
        </w:rPr>
      </w:pPr>
      <w:r w:rsidRPr="002C6BC5">
        <w:rPr>
          <w:rFonts w:eastAsia="Calibri"/>
          <w:sz w:val="26"/>
          <w:szCs w:val="26"/>
        </w:rPr>
        <w:t>В ходе профилактического визита должностным лицом осуществляется осмотр принадлежащих контролируемому лицу объектов контроля.</w:t>
      </w:r>
    </w:p>
    <w:p w14:paraId="18F559B3" w14:textId="77777777" w:rsidR="00D92307" w:rsidRPr="002C6BC5" w:rsidRDefault="00D92307" w:rsidP="00D92307">
      <w:pPr>
        <w:ind w:firstLine="567"/>
        <w:jc w:val="both"/>
        <w:rPr>
          <w:rFonts w:eastAsia="Calibri"/>
          <w:sz w:val="26"/>
          <w:szCs w:val="26"/>
        </w:rPr>
      </w:pPr>
      <w:r w:rsidRPr="002C6BC5">
        <w:rPr>
          <w:rFonts w:eastAsia="Calibri"/>
          <w:sz w:val="26"/>
          <w:szCs w:val="26"/>
        </w:rPr>
        <w:t>При проведении профилактического визита представление контролируемым лицом запрашиваемых сведений, предоставление доступа к принадлежащим контролируемому лицу объектам не является обязательным.</w:t>
      </w:r>
    </w:p>
    <w:p w14:paraId="7F00E7E3" w14:textId="77777777" w:rsidR="00D92307" w:rsidRPr="002C6BC5" w:rsidRDefault="00D92307" w:rsidP="00D92307">
      <w:pPr>
        <w:ind w:firstLine="567"/>
        <w:jc w:val="both"/>
        <w:rPr>
          <w:rFonts w:eastAsia="Calibri"/>
          <w:sz w:val="26"/>
          <w:szCs w:val="26"/>
        </w:rPr>
      </w:pPr>
      <w:r w:rsidRPr="002C6BC5">
        <w:rPr>
          <w:rFonts w:eastAsia="Calibri"/>
          <w:sz w:val="26"/>
          <w:szCs w:val="26"/>
        </w:rPr>
        <w:lastRenderedPageBreak/>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3C6AA73" w14:textId="77777777" w:rsidR="00D92307" w:rsidRPr="002C6BC5" w:rsidRDefault="00D92307" w:rsidP="00D92307">
      <w:pPr>
        <w:ind w:firstLine="567"/>
        <w:jc w:val="both"/>
        <w:rPr>
          <w:rFonts w:eastAsia="Calibri"/>
          <w:sz w:val="26"/>
          <w:szCs w:val="26"/>
        </w:rPr>
      </w:pPr>
      <w:r w:rsidRPr="002C6BC5">
        <w:rPr>
          <w:rFonts w:eastAsia="Calibri"/>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4AE9F011" w14:textId="77777777" w:rsidR="00D92307" w:rsidRPr="002C6BC5" w:rsidRDefault="00D92307" w:rsidP="00D92307">
      <w:pPr>
        <w:ind w:firstLine="567"/>
        <w:jc w:val="both"/>
        <w:rPr>
          <w:rFonts w:eastAsia="Calibri"/>
          <w:sz w:val="26"/>
          <w:szCs w:val="26"/>
        </w:rPr>
      </w:pPr>
      <w:r w:rsidRPr="002C6BC5">
        <w:rPr>
          <w:rFonts w:eastAsia="Calibri"/>
          <w:sz w:val="26"/>
          <w:szCs w:val="26"/>
        </w:rPr>
        <w:t>Проведение профилактических визитов в отношении контролируемых лиц, приступающих к осуществлению деятельности в определенной сфере, является обязательным.</w:t>
      </w:r>
    </w:p>
    <w:p w14:paraId="2FB4B9A7" w14:textId="77777777" w:rsidR="00D92307" w:rsidRPr="002C6BC5" w:rsidRDefault="00D92307" w:rsidP="00D92307">
      <w:pPr>
        <w:ind w:firstLine="567"/>
        <w:jc w:val="both"/>
        <w:rPr>
          <w:rFonts w:eastAsia="Calibri"/>
          <w:sz w:val="26"/>
          <w:szCs w:val="26"/>
        </w:rPr>
      </w:pPr>
      <w:r w:rsidRPr="002C6BC5">
        <w:rPr>
          <w:rFonts w:eastAsia="Calibri"/>
          <w:sz w:val="26"/>
          <w:szCs w:val="26"/>
        </w:rPr>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E562303" w14:textId="77777777" w:rsidR="00D92307" w:rsidRPr="002C6BC5" w:rsidRDefault="00D92307" w:rsidP="00D92307">
      <w:pPr>
        <w:ind w:firstLine="567"/>
        <w:jc w:val="both"/>
        <w:rPr>
          <w:rFonts w:eastAsia="Calibri"/>
          <w:sz w:val="26"/>
          <w:szCs w:val="26"/>
        </w:rPr>
      </w:pPr>
      <w:r w:rsidRPr="002C6BC5">
        <w:rPr>
          <w:rFonts w:eastAsia="Calibri"/>
          <w:sz w:val="26"/>
          <w:szCs w:val="26"/>
        </w:rPr>
        <w:t>О проведении профилактического визита, в том числе обязательного, контролируемое лицо уведомляется контрольным органом не позднее чем за пять рабочих дней до даты его проведения.</w:t>
      </w:r>
    </w:p>
    <w:p w14:paraId="36E204E1" w14:textId="77777777" w:rsidR="00D92307" w:rsidRPr="002C6BC5" w:rsidRDefault="00D92307" w:rsidP="00D92307">
      <w:pPr>
        <w:ind w:firstLine="567"/>
        <w:jc w:val="both"/>
        <w:rPr>
          <w:rFonts w:eastAsia="Calibri"/>
          <w:sz w:val="26"/>
          <w:szCs w:val="26"/>
        </w:rPr>
      </w:pPr>
      <w:r w:rsidRPr="002C6BC5">
        <w:rPr>
          <w:rFonts w:eastAsia="Calibri"/>
          <w:sz w:val="26"/>
          <w:szCs w:val="26"/>
        </w:rPr>
        <w:t>Уведомление о проведении обязательного профилактического визита составляется в письменной форме и должно содержать следующие сведения:</w:t>
      </w:r>
    </w:p>
    <w:p w14:paraId="09CE19A8" w14:textId="77777777" w:rsidR="00D92307" w:rsidRPr="002C6BC5" w:rsidRDefault="00D92307" w:rsidP="00D92307">
      <w:pPr>
        <w:ind w:firstLine="567"/>
        <w:jc w:val="both"/>
        <w:rPr>
          <w:rFonts w:eastAsia="Calibri"/>
          <w:sz w:val="26"/>
          <w:szCs w:val="26"/>
        </w:rPr>
      </w:pPr>
      <w:r w:rsidRPr="002C6BC5">
        <w:rPr>
          <w:rFonts w:eastAsia="Calibri"/>
          <w:sz w:val="26"/>
          <w:szCs w:val="26"/>
        </w:rPr>
        <w:t>1) дату, время и место составления уведомления;</w:t>
      </w:r>
    </w:p>
    <w:p w14:paraId="67EC7ACA" w14:textId="77777777" w:rsidR="00D92307" w:rsidRPr="002C6BC5" w:rsidRDefault="00D92307" w:rsidP="00D92307">
      <w:pPr>
        <w:ind w:firstLine="567"/>
        <w:jc w:val="both"/>
        <w:rPr>
          <w:rFonts w:eastAsia="Calibri"/>
          <w:sz w:val="26"/>
          <w:szCs w:val="26"/>
        </w:rPr>
      </w:pPr>
      <w:r w:rsidRPr="002C6BC5">
        <w:rPr>
          <w:rFonts w:eastAsia="Calibri"/>
          <w:sz w:val="26"/>
          <w:szCs w:val="26"/>
        </w:rPr>
        <w:t>2) наименование контрольного органа;</w:t>
      </w:r>
    </w:p>
    <w:p w14:paraId="29D75EE4" w14:textId="77777777" w:rsidR="00D92307" w:rsidRPr="002C6BC5" w:rsidRDefault="00D92307" w:rsidP="00D92307">
      <w:pPr>
        <w:ind w:firstLine="567"/>
        <w:jc w:val="both"/>
        <w:rPr>
          <w:rFonts w:eastAsia="Calibri"/>
          <w:sz w:val="26"/>
          <w:szCs w:val="26"/>
        </w:rPr>
      </w:pPr>
      <w:r w:rsidRPr="002C6BC5">
        <w:rPr>
          <w:rFonts w:eastAsia="Calibri"/>
          <w:sz w:val="26"/>
          <w:szCs w:val="26"/>
        </w:rPr>
        <w:t>3) полное наименование контролируемого лица;</w:t>
      </w:r>
    </w:p>
    <w:p w14:paraId="7546BAC3" w14:textId="77777777" w:rsidR="00D92307" w:rsidRPr="002C6BC5" w:rsidRDefault="00D92307" w:rsidP="00D92307">
      <w:pPr>
        <w:ind w:firstLine="567"/>
        <w:jc w:val="both"/>
        <w:rPr>
          <w:rFonts w:eastAsia="Calibri"/>
          <w:sz w:val="26"/>
          <w:szCs w:val="26"/>
        </w:rPr>
      </w:pPr>
      <w:r w:rsidRPr="002C6BC5">
        <w:rPr>
          <w:rFonts w:eastAsia="Calibri"/>
          <w:sz w:val="26"/>
          <w:szCs w:val="26"/>
        </w:rPr>
        <w:t>4) фамилию, имя, отчество (при наличии) должностного лица;</w:t>
      </w:r>
    </w:p>
    <w:p w14:paraId="2DB12F4F" w14:textId="77777777" w:rsidR="00D92307" w:rsidRPr="002C6BC5" w:rsidRDefault="00D92307" w:rsidP="00D92307">
      <w:pPr>
        <w:ind w:firstLine="567"/>
        <w:jc w:val="both"/>
        <w:rPr>
          <w:rFonts w:eastAsia="Calibri"/>
          <w:sz w:val="26"/>
          <w:szCs w:val="26"/>
        </w:rPr>
      </w:pPr>
      <w:r w:rsidRPr="002C6BC5">
        <w:rPr>
          <w:rFonts w:eastAsia="Calibri"/>
          <w:sz w:val="26"/>
          <w:szCs w:val="26"/>
        </w:rPr>
        <w:t>5) дату, время и место обязательного профилактического визита;</w:t>
      </w:r>
    </w:p>
    <w:p w14:paraId="14D588E1" w14:textId="77777777" w:rsidR="00D92307" w:rsidRPr="002C6BC5" w:rsidRDefault="00D92307" w:rsidP="00D92307">
      <w:pPr>
        <w:ind w:firstLine="567"/>
        <w:jc w:val="both"/>
        <w:rPr>
          <w:rFonts w:eastAsia="Calibri"/>
          <w:sz w:val="26"/>
          <w:szCs w:val="26"/>
        </w:rPr>
      </w:pPr>
      <w:r w:rsidRPr="002C6BC5">
        <w:rPr>
          <w:rFonts w:eastAsia="Calibri"/>
          <w:sz w:val="26"/>
          <w:szCs w:val="26"/>
        </w:rPr>
        <w:t>6) подпись должностного лица.</w:t>
      </w:r>
    </w:p>
    <w:p w14:paraId="20A60C20" w14:textId="77777777" w:rsidR="00D92307" w:rsidRPr="002C6BC5" w:rsidRDefault="00D92307" w:rsidP="00D92307">
      <w:pPr>
        <w:ind w:firstLine="567"/>
        <w:jc w:val="both"/>
        <w:rPr>
          <w:rFonts w:eastAsia="Calibri"/>
          <w:sz w:val="26"/>
          <w:szCs w:val="26"/>
        </w:rPr>
      </w:pPr>
      <w:r w:rsidRPr="002C6BC5">
        <w:rPr>
          <w:rFonts w:eastAsia="Calibri"/>
          <w:sz w:val="26"/>
          <w:szCs w:val="26"/>
        </w:rPr>
        <w:t>До 2030 года, 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w:t>
      </w:r>
    </w:p>
    <w:p w14:paraId="29EBE57F" w14:textId="77777777" w:rsidR="00D92307" w:rsidRPr="002C6BC5" w:rsidRDefault="00D92307" w:rsidP="00D92307">
      <w:pPr>
        <w:ind w:firstLine="567"/>
        <w:jc w:val="both"/>
        <w:rPr>
          <w:rFonts w:eastAsia="Calibri"/>
          <w:sz w:val="26"/>
          <w:szCs w:val="26"/>
        </w:rPr>
      </w:pPr>
      <w:r w:rsidRPr="002C6BC5">
        <w:rPr>
          <w:rFonts w:eastAsia="Calibri"/>
          <w:sz w:val="26"/>
          <w:szCs w:val="26"/>
        </w:rPr>
        <w:t>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14:paraId="653BBF59" w14:textId="77777777" w:rsidR="00D92307" w:rsidRPr="002C6BC5" w:rsidRDefault="00D92307" w:rsidP="00D92307">
      <w:pPr>
        <w:ind w:firstLine="567"/>
        <w:jc w:val="both"/>
        <w:rPr>
          <w:rFonts w:eastAsia="Calibri"/>
          <w:sz w:val="26"/>
          <w:szCs w:val="26"/>
        </w:rPr>
      </w:pPr>
      <w:r w:rsidRPr="002C6BC5">
        <w:rPr>
          <w:rFonts w:eastAsia="Calibri"/>
          <w:sz w:val="26"/>
          <w:szCs w:val="26"/>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1C47C664" w14:textId="77777777" w:rsidR="00D92307" w:rsidRPr="002C6BC5" w:rsidRDefault="00D92307" w:rsidP="00D92307">
      <w:pPr>
        <w:ind w:firstLine="567"/>
        <w:jc w:val="both"/>
        <w:rPr>
          <w:rFonts w:eastAsia="Calibri"/>
          <w:sz w:val="26"/>
          <w:szCs w:val="26"/>
        </w:rPr>
      </w:pPr>
      <w:r w:rsidRPr="002C6BC5">
        <w:rPr>
          <w:rFonts w:eastAsia="Calibri"/>
          <w:sz w:val="26"/>
          <w:szCs w:val="26"/>
        </w:rPr>
        <w:t>3.6.1. Контролируемое лицо вправе обратиться в контрольный орган с заявлением о проведении в отношении его профилактического визита, которое рассматривается контрольным органом в порядке, предусмотренном статьей 52 Федерального закона № 248-ФЗ.</w:t>
      </w:r>
    </w:p>
    <w:p w14:paraId="62AD737A" w14:textId="77777777" w:rsidR="00D92307" w:rsidRPr="002C6BC5" w:rsidRDefault="00D92307" w:rsidP="00D92307">
      <w:pPr>
        <w:ind w:firstLine="567"/>
        <w:jc w:val="both"/>
        <w:rPr>
          <w:rFonts w:eastAsia="Calibri"/>
          <w:sz w:val="26"/>
          <w:szCs w:val="26"/>
        </w:rPr>
      </w:pPr>
      <w:r w:rsidRPr="002C6BC5">
        <w:rPr>
          <w:rFonts w:eastAsia="Calibri"/>
          <w:sz w:val="26"/>
          <w:szCs w:val="26"/>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24612296" w14:textId="77777777" w:rsidR="00D92307" w:rsidRPr="002C6BC5" w:rsidRDefault="00D92307" w:rsidP="00D92307">
      <w:pPr>
        <w:ind w:firstLine="567"/>
        <w:jc w:val="both"/>
        <w:rPr>
          <w:rFonts w:eastAsia="Calibri"/>
          <w:sz w:val="26"/>
          <w:szCs w:val="26"/>
        </w:rPr>
      </w:pPr>
      <w:r w:rsidRPr="002C6BC5">
        <w:rPr>
          <w:rFonts w:eastAsia="Calibri"/>
          <w:sz w:val="26"/>
          <w:szCs w:val="26"/>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9A21520" w14:textId="77777777" w:rsidR="00D92307" w:rsidRPr="002C6BC5" w:rsidRDefault="00D92307" w:rsidP="00D92307">
      <w:pPr>
        <w:ind w:firstLine="567"/>
        <w:jc w:val="both"/>
        <w:rPr>
          <w:rFonts w:eastAsia="Calibri"/>
          <w:sz w:val="26"/>
          <w:szCs w:val="26"/>
        </w:rPr>
      </w:pPr>
      <w:r w:rsidRPr="002C6BC5">
        <w:rPr>
          <w:rFonts w:eastAsia="Calibri"/>
          <w:sz w:val="26"/>
          <w:szCs w:val="26"/>
        </w:rPr>
        <w:t>1) от контролируемого лица поступило уведомление об отзыве заявления о проведении профилактического визита;</w:t>
      </w:r>
    </w:p>
    <w:p w14:paraId="505506EB" w14:textId="77777777" w:rsidR="00D92307" w:rsidRPr="002C6BC5" w:rsidRDefault="00D92307" w:rsidP="00D92307">
      <w:pPr>
        <w:ind w:firstLine="567"/>
        <w:jc w:val="both"/>
        <w:rPr>
          <w:rFonts w:eastAsia="Calibri"/>
          <w:sz w:val="26"/>
          <w:szCs w:val="26"/>
        </w:rPr>
      </w:pPr>
      <w:r w:rsidRPr="002C6BC5">
        <w:rPr>
          <w:rFonts w:eastAsia="Calibri"/>
          <w:sz w:val="26"/>
          <w:szCs w:val="26"/>
        </w:rPr>
        <w:lastRenderedPageBreak/>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58EE6949" w14:textId="77777777" w:rsidR="00D92307" w:rsidRPr="002C6BC5" w:rsidRDefault="00D92307" w:rsidP="00D92307">
      <w:pPr>
        <w:ind w:firstLine="567"/>
        <w:jc w:val="both"/>
        <w:rPr>
          <w:rFonts w:eastAsia="Calibri"/>
          <w:sz w:val="26"/>
          <w:szCs w:val="26"/>
        </w:rPr>
      </w:pPr>
      <w:r w:rsidRPr="002C6BC5">
        <w:rPr>
          <w:rFonts w:eastAsia="Calibri"/>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0D7DBEB" w14:textId="77777777" w:rsidR="00D92307" w:rsidRPr="002C6BC5" w:rsidRDefault="00D92307" w:rsidP="00D92307">
      <w:pPr>
        <w:ind w:firstLine="567"/>
        <w:jc w:val="both"/>
        <w:rPr>
          <w:rFonts w:eastAsia="Calibri"/>
          <w:sz w:val="26"/>
          <w:szCs w:val="26"/>
        </w:rPr>
      </w:pPr>
      <w:r w:rsidRPr="002C6BC5">
        <w:rPr>
          <w:rFonts w:eastAsia="Calibri"/>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8F1240D" w14:textId="77777777" w:rsidR="002C6BC5" w:rsidRPr="002C6BC5" w:rsidRDefault="00D92307" w:rsidP="00D92307">
      <w:pPr>
        <w:ind w:firstLine="567"/>
        <w:jc w:val="both"/>
        <w:rPr>
          <w:rFonts w:eastAsia="Calibri"/>
          <w:sz w:val="26"/>
          <w:szCs w:val="26"/>
        </w:rPr>
      </w:pPr>
      <w:r w:rsidRPr="002C6BC5">
        <w:rPr>
          <w:rFonts w:eastAsia="Calibri"/>
          <w:sz w:val="26"/>
          <w:szCs w:val="26"/>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1C81ADCE" w14:textId="77777777" w:rsidR="002C6BC5" w:rsidRPr="002C6BC5" w:rsidRDefault="002C6BC5" w:rsidP="002C6BC5">
      <w:pPr>
        <w:ind w:firstLine="567"/>
        <w:jc w:val="both"/>
        <w:rPr>
          <w:rFonts w:eastAsia="Calibri"/>
          <w:sz w:val="26"/>
          <w:szCs w:val="26"/>
        </w:rPr>
      </w:pPr>
      <w:r w:rsidRPr="002C6BC5">
        <w:rPr>
          <w:rFonts w:eastAsia="Calibri"/>
          <w:sz w:val="26"/>
          <w:szCs w:val="26"/>
        </w:rPr>
        <w:t>3.6.2. Обобщение правоприменительной практики осуществляется контрольным органом в соответствии с действующим законодательством.</w:t>
      </w:r>
    </w:p>
    <w:p w14:paraId="5F15CE67" w14:textId="77777777" w:rsidR="002C6BC5" w:rsidRPr="002C6BC5" w:rsidRDefault="002C6BC5" w:rsidP="002C6BC5">
      <w:pPr>
        <w:ind w:firstLine="567"/>
        <w:jc w:val="both"/>
        <w:rPr>
          <w:rFonts w:eastAsia="Calibri"/>
          <w:sz w:val="26"/>
          <w:szCs w:val="26"/>
        </w:rPr>
      </w:pPr>
      <w:r w:rsidRPr="002C6BC5">
        <w:rPr>
          <w:rFonts w:eastAsia="Calibri"/>
          <w:sz w:val="26"/>
          <w:szCs w:val="26"/>
        </w:rPr>
        <w:t>По итогам обобщения правоприменительной практики контрольный орган ежегодно в срок до 1 марта года, следующего за отчетным годом, готовит проект доклада,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который обязательно проходит публичные обсуждения.</w:t>
      </w:r>
    </w:p>
    <w:p w14:paraId="4C704CE9" w14:textId="22C0F222" w:rsidR="00974EC3" w:rsidRPr="002C6BC5" w:rsidRDefault="002C6BC5" w:rsidP="002C6BC5">
      <w:pPr>
        <w:ind w:firstLine="567"/>
        <w:jc w:val="both"/>
        <w:rPr>
          <w:rFonts w:eastAsia="Calibri"/>
          <w:sz w:val="26"/>
          <w:szCs w:val="26"/>
        </w:rPr>
      </w:pPr>
      <w:r w:rsidRPr="002C6BC5">
        <w:rPr>
          <w:rFonts w:eastAsia="Calibri"/>
          <w:sz w:val="26"/>
          <w:szCs w:val="26"/>
        </w:rPr>
        <w:t>Доклад о правоприменительной практике утверждается приказом руководителя контрольного органа и размещается на официальном сайте администрации Ханты-Мансийского района в течение 5 дней со дня его утверждения.</w:t>
      </w:r>
      <w:r w:rsidR="00974EC3" w:rsidRPr="002C6BC5">
        <w:rPr>
          <w:rFonts w:eastAsia="Calibri"/>
          <w:sz w:val="26"/>
          <w:szCs w:val="26"/>
        </w:rPr>
        <w:t>»;</w:t>
      </w:r>
    </w:p>
    <w:p w14:paraId="2048CAA2" w14:textId="77777777" w:rsidR="008406E9" w:rsidRPr="008406E9" w:rsidRDefault="008406E9" w:rsidP="00EC5BA2">
      <w:pPr>
        <w:ind w:firstLine="375"/>
        <w:jc w:val="both"/>
        <w:rPr>
          <w:rFonts w:eastAsia="Calibri"/>
          <w:sz w:val="16"/>
          <w:szCs w:val="16"/>
        </w:rPr>
      </w:pPr>
    </w:p>
    <w:p w14:paraId="718B16B1" w14:textId="568DFDA7" w:rsidR="00035E57" w:rsidRPr="002C6BC5" w:rsidRDefault="00E91389" w:rsidP="00EC5BA2">
      <w:pPr>
        <w:ind w:firstLine="375"/>
        <w:jc w:val="both"/>
        <w:rPr>
          <w:rFonts w:eastAsia="Calibri"/>
          <w:sz w:val="26"/>
          <w:szCs w:val="26"/>
        </w:rPr>
      </w:pPr>
      <w:r w:rsidRPr="002C6BC5">
        <w:rPr>
          <w:rFonts w:eastAsia="Calibri"/>
          <w:sz w:val="26"/>
          <w:szCs w:val="26"/>
        </w:rPr>
        <w:t xml:space="preserve">2. </w:t>
      </w:r>
      <w:r w:rsidR="00035E57" w:rsidRPr="002C6BC5">
        <w:rPr>
          <w:rFonts w:eastAsia="Calibri"/>
          <w:sz w:val="26"/>
          <w:szCs w:val="26"/>
        </w:rPr>
        <w:t>Настоящее решение вступает в силу после его официального опубликования (обнародования).</w:t>
      </w:r>
    </w:p>
    <w:p w14:paraId="43DDF24E" w14:textId="77777777" w:rsidR="008406E9" w:rsidRPr="008406E9" w:rsidRDefault="008406E9" w:rsidP="00EC5BA2">
      <w:pPr>
        <w:ind w:firstLine="375"/>
        <w:jc w:val="both"/>
        <w:rPr>
          <w:rFonts w:eastAsia="Calibri"/>
          <w:sz w:val="16"/>
          <w:szCs w:val="16"/>
        </w:rPr>
      </w:pPr>
    </w:p>
    <w:p w14:paraId="127F40E5" w14:textId="23926FF6" w:rsidR="00555B22" w:rsidRPr="002C6BC5" w:rsidRDefault="00555B22" w:rsidP="00EC5BA2">
      <w:pPr>
        <w:ind w:firstLine="375"/>
        <w:jc w:val="both"/>
        <w:rPr>
          <w:rFonts w:eastAsia="Calibri"/>
          <w:sz w:val="26"/>
          <w:szCs w:val="26"/>
        </w:rPr>
      </w:pPr>
      <w:r w:rsidRPr="002C6BC5">
        <w:rPr>
          <w:rFonts w:eastAsia="Calibri"/>
          <w:sz w:val="26"/>
          <w:szCs w:val="26"/>
        </w:rPr>
        <w:t>3. Контроль за выполнением настоящего решения оставляю за собой.</w:t>
      </w:r>
    </w:p>
    <w:p w14:paraId="5838B566" w14:textId="4BAA72F9" w:rsidR="00555B22" w:rsidRDefault="00555B22" w:rsidP="00035E57">
      <w:pPr>
        <w:jc w:val="center"/>
        <w:rPr>
          <w:rFonts w:eastAsia="Calibri"/>
          <w:sz w:val="16"/>
          <w:szCs w:val="16"/>
        </w:rPr>
      </w:pPr>
    </w:p>
    <w:p w14:paraId="650997AA" w14:textId="77777777" w:rsidR="00974EC3" w:rsidRDefault="00974EC3" w:rsidP="00035E57">
      <w:pPr>
        <w:jc w:val="center"/>
        <w:rPr>
          <w:rFonts w:eastAsia="Calibri"/>
          <w:sz w:val="16"/>
          <w:szCs w:val="16"/>
        </w:rPr>
      </w:pPr>
    </w:p>
    <w:p w14:paraId="6A16833F" w14:textId="77777777" w:rsidR="002C6BC5" w:rsidRDefault="002C6BC5" w:rsidP="00035E57">
      <w:pPr>
        <w:rPr>
          <w:rFonts w:eastAsia="Calibri"/>
          <w:sz w:val="28"/>
          <w:szCs w:val="28"/>
        </w:rPr>
      </w:pPr>
    </w:p>
    <w:p w14:paraId="6AFD1315" w14:textId="77777777" w:rsidR="002C6BC5" w:rsidRDefault="002C6BC5" w:rsidP="00035E57">
      <w:pPr>
        <w:rPr>
          <w:rFonts w:eastAsia="Calibri"/>
          <w:sz w:val="28"/>
          <w:szCs w:val="28"/>
        </w:rPr>
      </w:pPr>
    </w:p>
    <w:p w14:paraId="56FBBEE3" w14:textId="77777777" w:rsidR="002C6BC5" w:rsidRDefault="002C6BC5" w:rsidP="00035E57">
      <w:pPr>
        <w:rPr>
          <w:rFonts w:eastAsia="Calibri"/>
          <w:sz w:val="28"/>
          <w:szCs w:val="28"/>
        </w:rPr>
      </w:pPr>
    </w:p>
    <w:p w14:paraId="1293ECD0" w14:textId="09D1F6F5" w:rsidR="00035E57" w:rsidRPr="00035E57" w:rsidRDefault="00035E57" w:rsidP="00035E57">
      <w:pPr>
        <w:rPr>
          <w:rFonts w:eastAsia="Calibri"/>
          <w:sz w:val="28"/>
          <w:szCs w:val="28"/>
        </w:rPr>
      </w:pPr>
      <w:r w:rsidRPr="00035E57">
        <w:rPr>
          <w:rFonts w:eastAsia="Calibri"/>
          <w:sz w:val="28"/>
          <w:szCs w:val="28"/>
        </w:rPr>
        <w:t>Глава сельского поселения,</w:t>
      </w:r>
      <w:r w:rsidRPr="00035E57">
        <w:rPr>
          <w:rFonts w:eastAsia="Calibri"/>
          <w:sz w:val="28"/>
          <w:szCs w:val="28"/>
        </w:rPr>
        <w:tab/>
      </w:r>
      <w:r w:rsidRPr="00035E57">
        <w:rPr>
          <w:rFonts w:eastAsia="Calibri"/>
          <w:sz w:val="28"/>
          <w:szCs w:val="28"/>
        </w:rPr>
        <w:tab/>
      </w:r>
      <w:r w:rsidRPr="00035E57">
        <w:rPr>
          <w:rFonts w:eastAsia="Calibri"/>
          <w:sz w:val="28"/>
          <w:szCs w:val="28"/>
        </w:rPr>
        <w:tab/>
      </w:r>
      <w:r w:rsidRPr="00035E57">
        <w:rPr>
          <w:rFonts w:eastAsia="Calibri"/>
          <w:sz w:val="28"/>
          <w:szCs w:val="28"/>
        </w:rPr>
        <w:tab/>
      </w:r>
    </w:p>
    <w:p w14:paraId="4FF0AA79" w14:textId="77777777" w:rsidR="00035E57" w:rsidRPr="00035E57" w:rsidRDefault="00035E57" w:rsidP="00035E57">
      <w:pPr>
        <w:rPr>
          <w:rFonts w:eastAsia="Calibri"/>
          <w:sz w:val="28"/>
          <w:szCs w:val="28"/>
        </w:rPr>
      </w:pPr>
      <w:r w:rsidRPr="00035E57">
        <w:rPr>
          <w:rFonts w:eastAsia="Calibri"/>
          <w:sz w:val="28"/>
          <w:szCs w:val="28"/>
        </w:rPr>
        <w:t>исполняющий полномочия</w:t>
      </w:r>
      <w:r w:rsidRPr="00035E57">
        <w:rPr>
          <w:rFonts w:eastAsia="Calibri"/>
          <w:sz w:val="28"/>
          <w:szCs w:val="28"/>
        </w:rPr>
        <w:tab/>
      </w:r>
      <w:r w:rsidRPr="00035E57">
        <w:rPr>
          <w:rFonts w:eastAsia="Calibri"/>
          <w:sz w:val="28"/>
          <w:szCs w:val="28"/>
        </w:rPr>
        <w:tab/>
      </w:r>
      <w:r w:rsidRPr="00035E57">
        <w:rPr>
          <w:rFonts w:eastAsia="Calibri"/>
          <w:sz w:val="28"/>
          <w:szCs w:val="28"/>
        </w:rPr>
        <w:tab/>
      </w:r>
      <w:r w:rsidRPr="00035E57">
        <w:rPr>
          <w:rFonts w:eastAsia="Calibri"/>
          <w:sz w:val="28"/>
          <w:szCs w:val="28"/>
        </w:rPr>
        <w:tab/>
      </w:r>
    </w:p>
    <w:p w14:paraId="5EC8C5A9" w14:textId="77777777" w:rsidR="00035E57" w:rsidRPr="00035E57" w:rsidRDefault="00035E57" w:rsidP="00035E57">
      <w:pPr>
        <w:rPr>
          <w:rFonts w:eastAsia="Calibri"/>
          <w:sz w:val="28"/>
          <w:szCs w:val="28"/>
        </w:rPr>
      </w:pPr>
      <w:r w:rsidRPr="00035E57">
        <w:rPr>
          <w:rFonts w:eastAsia="Calibri"/>
          <w:sz w:val="28"/>
          <w:szCs w:val="28"/>
        </w:rPr>
        <w:t>председателя Совета депутатов</w:t>
      </w:r>
    </w:p>
    <w:p w14:paraId="5753DF33" w14:textId="77777777" w:rsidR="00035E57" w:rsidRPr="00035E57" w:rsidRDefault="00035E57" w:rsidP="00035E57">
      <w:pPr>
        <w:rPr>
          <w:rFonts w:eastAsia="Calibri"/>
          <w:sz w:val="28"/>
          <w:szCs w:val="28"/>
        </w:rPr>
      </w:pPr>
      <w:r w:rsidRPr="00035E57">
        <w:rPr>
          <w:rFonts w:eastAsia="Calibri"/>
          <w:sz w:val="28"/>
          <w:szCs w:val="28"/>
        </w:rPr>
        <w:t>сельского поселения</w:t>
      </w:r>
      <w:r w:rsidRPr="00035E57">
        <w:rPr>
          <w:rFonts w:eastAsia="Calibri"/>
          <w:sz w:val="28"/>
          <w:szCs w:val="28"/>
        </w:rPr>
        <w:tab/>
        <w:t xml:space="preserve"> </w:t>
      </w:r>
      <w:r w:rsidRPr="00035E57">
        <w:rPr>
          <w:rFonts w:eastAsia="Calibri"/>
          <w:sz w:val="28"/>
          <w:szCs w:val="28"/>
        </w:rPr>
        <w:tab/>
      </w:r>
      <w:r w:rsidRPr="00035E57">
        <w:rPr>
          <w:rFonts w:eastAsia="Calibri"/>
          <w:sz w:val="28"/>
          <w:szCs w:val="28"/>
        </w:rPr>
        <w:tab/>
      </w:r>
      <w:r w:rsidRPr="00035E57">
        <w:rPr>
          <w:rFonts w:eastAsia="Calibri"/>
          <w:sz w:val="28"/>
          <w:szCs w:val="28"/>
        </w:rPr>
        <w:tab/>
      </w:r>
      <w:r w:rsidRPr="00035E57">
        <w:rPr>
          <w:rFonts w:eastAsia="Calibri"/>
          <w:sz w:val="28"/>
          <w:szCs w:val="28"/>
        </w:rPr>
        <w:tab/>
      </w:r>
      <w:r w:rsidRPr="00035E57">
        <w:rPr>
          <w:rFonts w:eastAsia="Calibri"/>
          <w:sz w:val="28"/>
          <w:szCs w:val="28"/>
        </w:rPr>
        <w:tab/>
      </w:r>
      <w:r w:rsidRPr="00035E57">
        <w:rPr>
          <w:rFonts w:eastAsia="Calibri"/>
          <w:sz w:val="28"/>
          <w:szCs w:val="28"/>
        </w:rPr>
        <w:tab/>
        <w:t xml:space="preserve">     А.И.</w:t>
      </w:r>
      <w:r w:rsidR="00732644">
        <w:rPr>
          <w:rFonts w:eastAsia="Calibri"/>
          <w:sz w:val="28"/>
          <w:szCs w:val="28"/>
        </w:rPr>
        <w:t xml:space="preserve"> </w:t>
      </w:r>
      <w:r w:rsidRPr="00035E57">
        <w:rPr>
          <w:rFonts w:eastAsia="Calibri"/>
          <w:sz w:val="28"/>
          <w:szCs w:val="28"/>
        </w:rPr>
        <w:t>Козлов</w:t>
      </w:r>
    </w:p>
    <w:sectPr w:rsidR="00035E57" w:rsidRPr="00035E57" w:rsidSect="00974EC3">
      <w:pgSz w:w="11906" w:h="16838"/>
      <w:pgMar w:top="567" w:right="850"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7E19" w14:textId="77777777" w:rsidR="00964D85" w:rsidRDefault="00964D85">
      <w:r>
        <w:separator/>
      </w:r>
    </w:p>
  </w:endnote>
  <w:endnote w:type="continuationSeparator" w:id="0">
    <w:p w14:paraId="5548F2F3" w14:textId="77777777" w:rsidR="00964D85" w:rsidRDefault="0096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AAE0" w14:textId="77777777" w:rsidR="00964D85" w:rsidRDefault="00964D85">
      <w:r>
        <w:separator/>
      </w:r>
    </w:p>
  </w:footnote>
  <w:footnote w:type="continuationSeparator" w:id="0">
    <w:p w14:paraId="2EDBB64E" w14:textId="77777777" w:rsidR="00964D85" w:rsidRDefault="00964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A16"/>
    <w:multiLevelType w:val="singleLevel"/>
    <w:tmpl w:val="0A9C5026"/>
    <w:lvl w:ilvl="0">
      <w:start w:val="1"/>
      <w:numFmt w:val="bullet"/>
      <w:lvlText w:val=""/>
      <w:lvlJc w:val="left"/>
      <w:pPr>
        <w:tabs>
          <w:tab w:val="num" w:pos="360"/>
        </w:tabs>
      </w:pPr>
      <w:rPr>
        <w:rFonts w:ascii="Wingdings" w:hAnsi="Wingdings" w:hint="default"/>
      </w:rPr>
    </w:lvl>
  </w:abstractNum>
  <w:abstractNum w:abstractNumId="1" w15:restartNumberingAfterBreak="0">
    <w:nsid w:val="26041B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0A2FAF"/>
    <w:multiLevelType w:val="hybridMultilevel"/>
    <w:tmpl w:val="33941F28"/>
    <w:lvl w:ilvl="0" w:tplc="8B1064E0">
      <w:start w:val="1"/>
      <w:numFmt w:val="decimal"/>
      <w:lvlText w:val="%1."/>
      <w:lvlJc w:val="left"/>
      <w:pPr>
        <w:tabs>
          <w:tab w:val="num" w:pos="915"/>
        </w:tabs>
        <w:ind w:left="915" w:hanging="375"/>
      </w:pPr>
      <w:rPr>
        <w:rFonts w:hint="default"/>
      </w:rPr>
    </w:lvl>
    <w:lvl w:ilvl="1" w:tplc="3A10D844">
      <w:numFmt w:val="none"/>
      <w:lvlText w:val=""/>
      <w:lvlJc w:val="left"/>
      <w:pPr>
        <w:tabs>
          <w:tab w:val="num" w:pos="360"/>
        </w:tabs>
      </w:pPr>
    </w:lvl>
    <w:lvl w:ilvl="2" w:tplc="36245810">
      <w:numFmt w:val="none"/>
      <w:lvlText w:val=""/>
      <w:lvlJc w:val="left"/>
      <w:pPr>
        <w:tabs>
          <w:tab w:val="num" w:pos="360"/>
        </w:tabs>
      </w:pPr>
    </w:lvl>
    <w:lvl w:ilvl="3" w:tplc="BB8EAEC8">
      <w:numFmt w:val="none"/>
      <w:lvlText w:val=""/>
      <w:lvlJc w:val="left"/>
      <w:pPr>
        <w:tabs>
          <w:tab w:val="num" w:pos="360"/>
        </w:tabs>
      </w:pPr>
    </w:lvl>
    <w:lvl w:ilvl="4" w:tplc="B55C3D82">
      <w:numFmt w:val="none"/>
      <w:lvlText w:val=""/>
      <w:lvlJc w:val="left"/>
      <w:pPr>
        <w:tabs>
          <w:tab w:val="num" w:pos="360"/>
        </w:tabs>
      </w:pPr>
    </w:lvl>
    <w:lvl w:ilvl="5" w:tplc="2D602D2A">
      <w:numFmt w:val="none"/>
      <w:lvlText w:val=""/>
      <w:lvlJc w:val="left"/>
      <w:pPr>
        <w:tabs>
          <w:tab w:val="num" w:pos="360"/>
        </w:tabs>
      </w:pPr>
    </w:lvl>
    <w:lvl w:ilvl="6" w:tplc="2CEA857A">
      <w:numFmt w:val="none"/>
      <w:lvlText w:val=""/>
      <w:lvlJc w:val="left"/>
      <w:pPr>
        <w:tabs>
          <w:tab w:val="num" w:pos="360"/>
        </w:tabs>
      </w:pPr>
    </w:lvl>
    <w:lvl w:ilvl="7" w:tplc="3B00E744">
      <w:numFmt w:val="none"/>
      <w:lvlText w:val=""/>
      <w:lvlJc w:val="left"/>
      <w:pPr>
        <w:tabs>
          <w:tab w:val="num" w:pos="360"/>
        </w:tabs>
      </w:pPr>
    </w:lvl>
    <w:lvl w:ilvl="8" w:tplc="DB6A32AE">
      <w:numFmt w:val="none"/>
      <w:lvlText w:val=""/>
      <w:lvlJc w:val="left"/>
      <w:pPr>
        <w:tabs>
          <w:tab w:val="num" w:pos="360"/>
        </w:tabs>
      </w:pPr>
    </w:lvl>
  </w:abstractNum>
  <w:abstractNum w:abstractNumId="3" w15:restartNumberingAfterBreak="0">
    <w:nsid w:val="35774239"/>
    <w:multiLevelType w:val="multilevel"/>
    <w:tmpl w:val="713C8A96"/>
    <w:lvl w:ilvl="0">
      <w:start w:val="1"/>
      <w:numFmt w:val="decimal"/>
      <w:lvlText w:val="%1."/>
      <w:lvlJc w:val="left"/>
      <w:pPr>
        <w:ind w:left="1080" w:hanging="705"/>
      </w:pPr>
      <w:rPr>
        <w:rFonts w:hint="default"/>
      </w:rPr>
    </w:lvl>
    <w:lvl w:ilvl="1">
      <w:start w:val="1"/>
      <w:numFmt w:val="decimal"/>
      <w:isLgl/>
      <w:lvlText w:val="%1.%2."/>
      <w:lvlJc w:val="left"/>
      <w:pPr>
        <w:ind w:left="1095" w:hanging="720"/>
      </w:pPr>
      <w:rPr>
        <w:rFonts w:eastAsia="Calibri" w:hint="default"/>
        <w:color w:val="auto"/>
      </w:rPr>
    </w:lvl>
    <w:lvl w:ilvl="2">
      <w:start w:val="1"/>
      <w:numFmt w:val="decimal"/>
      <w:isLgl/>
      <w:lvlText w:val="%1.%2.%3."/>
      <w:lvlJc w:val="left"/>
      <w:pPr>
        <w:ind w:left="1095" w:hanging="720"/>
      </w:pPr>
      <w:rPr>
        <w:rFonts w:eastAsia="Calibri" w:hint="default"/>
        <w:color w:val="auto"/>
      </w:rPr>
    </w:lvl>
    <w:lvl w:ilvl="3">
      <w:start w:val="1"/>
      <w:numFmt w:val="decimal"/>
      <w:isLgl/>
      <w:lvlText w:val="%1.%2.%3.%4."/>
      <w:lvlJc w:val="left"/>
      <w:pPr>
        <w:ind w:left="1455" w:hanging="1080"/>
      </w:pPr>
      <w:rPr>
        <w:rFonts w:eastAsia="Calibri" w:hint="default"/>
        <w:color w:val="auto"/>
      </w:rPr>
    </w:lvl>
    <w:lvl w:ilvl="4">
      <w:start w:val="1"/>
      <w:numFmt w:val="decimal"/>
      <w:isLgl/>
      <w:lvlText w:val="%1.%2.%3.%4.%5."/>
      <w:lvlJc w:val="left"/>
      <w:pPr>
        <w:ind w:left="1455" w:hanging="1080"/>
      </w:pPr>
      <w:rPr>
        <w:rFonts w:eastAsia="Calibri" w:hint="default"/>
        <w:color w:val="auto"/>
      </w:rPr>
    </w:lvl>
    <w:lvl w:ilvl="5">
      <w:start w:val="1"/>
      <w:numFmt w:val="decimal"/>
      <w:isLgl/>
      <w:lvlText w:val="%1.%2.%3.%4.%5.%6."/>
      <w:lvlJc w:val="left"/>
      <w:pPr>
        <w:ind w:left="1815" w:hanging="1440"/>
      </w:pPr>
      <w:rPr>
        <w:rFonts w:eastAsia="Calibri" w:hint="default"/>
        <w:color w:val="auto"/>
      </w:rPr>
    </w:lvl>
    <w:lvl w:ilvl="6">
      <w:start w:val="1"/>
      <w:numFmt w:val="decimal"/>
      <w:isLgl/>
      <w:lvlText w:val="%1.%2.%3.%4.%5.%6.%7."/>
      <w:lvlJc w:val="left"/>
      <w:pPr>
        <w:ind w:left="2175" w:hanging="1800"/>
      </w:pPr>
      <w:rPr>
        <w:rFonts w:eastAsia="Calibri" w:hint="default"/>
        <w:color w:val="auto"/>
      </w:rPr>
    </w:lvl>
    <w:lvl w:ilvl="7">
      <w:start w:val="1"/>
      <w:numFmt w:val="decimal"/>
      <w:isLgl/>
      <w:lvlText w:val="%1.%2.%3.%4.%5.%6.%7.%8."/>
      <w:lvlJc w:val="left"/>
      <w:pPr>
        <w:ind w:left="2175" w:hanging="1800"/>
      </w:pPr>
      <w:rPr>
        <w:rFonts w:eastAsia="Calibri" w:hint="default"/>
        <w:color w:val="auto"/>
      </w:rPr>
    </w:lvl>
    <w:lvl w:ilvl="8">
      <w:start w:val="1"/>
      <w:numFmt w:val="decimal"/>
      <w:isLgl/>
      <w:lvlText w:val="%1.%2.%3.%4.%5.%6.%7.%8.%9."/>
      <w:lvlJc w:val="left"/>
      <w:pPr>
        <w:ind w:left="2535" w:hanging="2160"/>
      </w:pPr>
      <w:rPr>
        <w:rFonts w:eastAsia="Calibri" w:hint="default"/>
        <w:color w:val="auto"/>
      </w:rPr>
    </w:lvl>
  </w:abstractNum>
  <w:abstractNum w:abstractNumId="4" w15:restartNumberingAfterBreak="0">
    <w:nsid w:val="361334D5"/>
    <w:multiLevelType w:val="hybridMultilevel"/>
    <w:tmpl w:val="3DB2405A"/>
    <w:lvl w:ilvl="0" w:tplc="1B76C4E6">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37602978"/>
    <w:multiLevelType w:val="singleLevel"/>
    <w:tmpl w:val="CCA08E7A"/>
    <w:lvl w:ilvl="0">
      <w:start w:val="1"/>
      <w:numFmt w:val="bullet"/>
      <w:lvlText w:val=""/>
      <w:lvlJc w:val="left"/>
      <w:pPr>
        <w:tabs>
          <w:tab w:val="num" w:pos="360"/>
        </w:tabs>
      </w:pPr>
      <w:rPr>
        <w:rFonts w:ascii="Wingdings" w:hAnsi="Wingdings" w:hint="default"/>
      </w:rPr>
    </w:lvl>
  </w:abstractNum>
  <w:abstractNum w:abstractNumId="6" w15:restartNumberingAfterBreak="0">
    <w:nsid w:val="489E1A9C"/>
    <w:multiLevelType w:val="singleLevel"/>
    <w:tmpl w:val="0A9C5026"/>
    <w:lvl w:ilvl="0">
      <w:start w:val="1"/>
      <w:numFmt w:val="bullet"/>
      <w:lvlText w:val=""/>
      <w:lvlJc w:val="left"/>
      <w:pPr>
        <w:tabs>
          <w:tab w:val="num" w:pos="360"/>
        </w:tabs>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FA"/>
    <w:rsid w:val="000031EE"/>
    <w:rsid w:val="000122B9"/>
    <w:rsid w:val="00013CD8"/>
    <w:rsid w:val="000321B5"/>
    <w:rsid w:val="00035E57"/>
    <w:rsid w:val="000440F6"/>
    <w:rsid w:val="00080501"/>
    <w:rsid w:val="00092BF0"/>
    <w:rsid w:val="00095A4E"/>
    <w:rsid w:val="000A5ABD"/>
    <w:rsid w:val="000B4592"/>
    <w:rsid w:val="000E65F9"/>
    <w:rsid w:val="001101DB"/>
    <w:rsid w:val="00120931"/>
    <w:rsid w:val="00121C03"/>
    <w:rsid w:val="00183D34"/>
    <w:rsid w:val="001B6E32"/>
    <w:rsid w:val="00205F0E"/>
    <w:rsid w:val="00216939"/>
    <w:rsid w:val="0022045A"/>
    <w:rsid w:val="00231C52"/>
    <w:rsid w:val="00260FD7"/>
    <w:rsid w:val="00264726"/>
    <w:rsid w:val="00267235"/>
    <w:rsid w:val="002711F2"/>
    <w:rsid w:val="00273F60"/>
    <w:rsid w:val="002802C2"/>
    <w:rsid w:val="00284F06"/>
    <w:rsid w:val="002A72C6"/>
    <w:rsid w:val="002B3E53"/>
    <w:rsid w:val="002B4F2A"/>
    <w:rsid w:val="002C009A"/>
    <w:rsid w:val="002C6539"/>
    <w:rsid w:val="002C6BC5"/>
    <w:rsid w:val="002F0897"/>
    <w:rsid w:val="002F1351"/>
    <w:rsid w:val="00306247"/>
    <w:rsid w:val="003132DF"/>
    <w:rsid w:val="00346A6C"/>
    <w:rsid w:val="003501C5"/>
    <w:rsid w:val="00356365"/>
    <w:rsid w:val="00361F1F"/>
    <w:rsid w:val="0036446F"/>
    <w:rsid w:val="003736FC"/>
    <w:rsid w:val="003747EC"/>
    <w:rsid w:val="0037505E"/>
    <w:rsid w:val="00375A24"/>
    <w:rsid w:val="0039573B"/>
    <w:rsid w:val="003A5C1B"/>
    <w:rsid w:val="003C37CC"/>
    <w:rsid w:val="0042074C"/>
    <w:rsid w:val="00433B09"/>
    <w:rsid w:val="00442523"/>
    <w:rsid w:val="004517F6"/>
    <w:rsid w:val="00453C7D"/>
    <w:rsid w:val="004724E0"/>
    <w:rsid w:val="004852F1"/>
    <w:rsid w:val="00493989"/>
    <w:rsid w:val="004B0259"/>
    <w:rsid w:val="004B4B84"/>
    <w:rsid w:val="004C12EF"/>
    <w:rsid w:val="004C69F6"/>
    <w:rsid w:val="004E0D62"/>
    <w:rsid w:val="004F6920"/>
    <w:rsid w:val="005018E9"/>
    <w:rsid w:val="0051086C"/>
    <w:rsid w:val="00516C16"/>
    <w:rsid w:val="00527F51"/>
    <w:rsid w:val="00536B93"/>
    <w:rsid w:val="00547F4F"/>
    <w:rsid w:val="00550E61"/>
    <w:rsid w:val="00555072"/>
    <w:rsid w:val="00555B22"/>
    <w:rsid w:val="00587F0D"/>
    <w:rsid w:val="005A4CA1"/>
    <w:rsid w:val="005C1FC7"/>
    <w:rsid w:val="005C3C90"/>
    <w:rsid w:val="005F6FD9"/>
    <w:rsid w:val="00604E1D"/>
    <w:rsid w:val="00633A55"/>
    <w:rsid w:val="006656B2"/>
    <w:rsid w:val="00683CEA"/>
    <w:rsid w:val="006C62B2"/>
    <w:rsid w:val="006D29B3"/>
    <w:rsid w:val="006D5DC2"/>
    <w:rsid w:val="006E0DDE"/>
    <w:rsid w:val="006E1441"/>
    <w:rsid w:val="006E1C7C"/>
    <w:rsid w:val="006F2107"/>
    <w:rsid w:val="0072256B"/>
    <w:rsid w:val="0073178C"/>
    <w:rsid w:val="00732644"/>
    <w:rsid w:val="00735DD8"/>
    <w:rsid w:val="0074536F"/>
    <w:rsid w:val="007760F1"/>
    <w:rsid w:val="00792F1B"/>
    <w:rsid w:val="007949DE"/>
    <w:rsid w:val="007A3655"/>
    <w:rsid w:val="007B02D6"/>
    <w:rsid w:val="007C1B3D"/>
    <w:rsid w:val="007D6D04"/>
    <w:rsid w:val="007E24E4"/>
    <w:rsid w:val="0080210B"/>
    <w:rsid w:val="0081749D"/>
    <w:rsid w:val="008406E9"/>
    <w:rsid w:val="008536CC"/>
    <w:rsid w:val="00853929"/>
    <w:rsid w:val="0088108C"/>
    <w:rsid w:val="00884815"/>
    <w:rsid w:val="0090109C"/>
    <w:rsid w:val="0090495F"/>
    <w:rsid w:val="0090637C"/>
    <w:rsid w:val="009124FA"/>
    <w:rsid w:val="0091314A"/>
    <w:rsid w:val="00915752"/>
    <w:rsid w:val="00916A0B"/>
    <w:rsid w:val="00932E73"/>
    <w:rsid w:val="0095467F"/>
    <w:rsid w:val="00957E7E"/>
    <w:rsid w:val="00964D85"/>
    <w:rsid w:val="009723A5"/>
    <w:rsid w:val="00974EC3"/>
    <w:rsid w:val="00993513"/>
    <w:rsid w:val="009D5F9A"/>
    <w:rsid w:val="00A1191E"/>
    <w:rsid w:val="00A42752"/>
    <w:rsid w:val="00A46E59"/>
    <w:rsid w:val="00A47287"/>
    <w:rsid w:val="00A5213C"/>
    <w:rsid w:val="00AB1192"/>
    <w:rsid w:val="00AC2A6C"/>
    <w:rsid w:val="00AD50E1"/>
    <w:rsid w:val="00AD5562"/>
    <w:rsid w:val="00AD6249"/>
    <w:rsid w:val="00AF4EF0"/>
    <w:rsid w:val="00B07A4F"/>
    <w:rsid w:val="00B237AC"/>
    <w:rsid w:val="00B72036"/>
    <w:rsid w:val="00B750A1"/>
    <w:rsid w:val="00B94FBB"/>
    <w:rsid w:val="00BA03CA"/>
    <w:rsid w:val="00BA4094"/>
    <w:rsid w:val="00BB4493"/>
    <w:rsid w:val="00BB66E3"/>
    <w:rsid w:val="00BE0390"/>
    <w:rsid w:val="00BF01BD"/>
    <w:rsid w:val="00C07F39"/>
    <w:rsid w:val="00C2367C"/>
    <w:rsid w:val="00C31061"/>
    <w:rsid w:val="00C543A2"/>
    <w:rsid w:val="00C67640"/>
    <w:rsid w:val="00C71393"/>
    <w:rsid w:val="00C73427"/>
    <w:rsid w:val="00C74C7A"/>
    <w:rsid w:val="00CC3311"/>
    <w:rsid w:val="00CC51D9"/>
    <w:rsid w:val="00CE2E62"/>
    <w:rsid w:val="00CE505F"/>
    <w:rsid w:val="00CE72DD"/>
    <w:rsid w:val="00CF149B"/>
    <w:rsid w:val="00CF63F8"/>
    <w:rsid w:val="00D36D77"/>
    <w:rsid w:val="00D4029F"/>
    <w:rsid w:val="00D41AB5"/>
    <w:rsid w:val="00D51752"/>
    <w:rsid w:val="00D92307"/>
    <w:rsid w:val="00D92D6E"/>
    <w:rsid w:val="00D94B04"/>
    <w:rsid w:val="00DA4FD0"/>
    <w:rsid w:val="00DA6122"/>
    <w:rsid w:val="00DB0A0B"/>
    <w:rsid w:val="00DB5B8F"/>
    <w:rsid w:val="00DE61CA"/>
    <w:rsid w:val="00DE63A8"/>
    <w:rsid w:val="00DF51E3"/>
    <w:rsid w:val="00DF798A"/>
    <w:rsid w:val="00E2605D"/>
    <w:rsid w:val="00E34C21"/>
    <w:rsid w:val="00E4321C"/>
    <w:rsid w:val="00E73D8B"/>
    <w:rsid w:val="00E74774"/>
    <w:rsid w:val="00E91389"/>
    <w:rsid w:val="00EA1EDD"/>
    <w:rsid w:val="00EC5BA2"/>
    <w:rsid w:val="00EE6746"/>
    <w:rsid w:val="00EF731E"/>
    <w:rsid w:val="00F05044"/>
    <w:rsid w:val="00F63A94"/>
    <w:rsid w:val="00F951B6"/>
    <w:rsid w:val="00FA63B3"/>
    <w:rsid w:val="00FD200D"/>
    <w:rsid w:val="00FF430B"/>
    <w:rsid w:val="00FF4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9C99E"/>
  <w15:docId w15:val="{5168712A-F9EC-4AFC-8F2E-84F535A7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12EF"/>
    <w:rPr>
      <w:sz w:val="24"/>
      <w:szCs w:val="24"/>
    </w:rPr>
  </w:style>
  <w:style w:type="paragraph" w:styleId="1">
    <w:name w:val="heading 1"/>
    <w:basedOn w:val="a"/>
    <w:next w:val="a"/>
    <w:link w:val="10"/>
    <w:qFormat/>
    <w:rsid w:val="00550E61"/>
    <w:pPr>
      <w:keepNext/>
      <w:ind w:firstLine="560"/>
      <w:jc w:val="center"/>
      <w:outlineLvl w:val="0"/>
    </w:pPr>
    <w:rPr>
      <w:rFonts w:eastAsia="Arial Unicode MS"/>
      <w:b/>
      <w:bCs/>
      <w:sz w:val="28"/>
    </w:rPr>
  </w:style>
  <w:style w:type="paragraph" w:styleId="2">
    <w:name w:val="heading 2"/>
    <w:basedOn w:val="a"/>
    <w:qFormat/>
    <w:rsid w:val="009124F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rsid w:val="009124FA"/>
    <w:pPr>
      <w:spacing w:before="100" w:beforeAutospacing="1" w:after="100" w:afterAutospacing="1"/>
    </w:pPr>
  </w:style>
  <w:style w:type="character" w:styleId="a3">
    <w:name w:val="Hyperlink"/>
    <w:rsid w:val="009124FA"/>
    <w:rPr>
      <w:color w:val="0000FF"/>
      <w:u w:val="single"/>
    </w:rPr>
  </w:style>
  <w:style w:type="paragraph" w:customStyle="1" w:styleId="a4">
    <w:name w:val="Знак Знак Знак Знак"/>
    <w:basedOn w:val="a"/>
    <w:rsid w:val="007C1B3D"/>
    <w:pPr>
      <w:spacing w:after="160" w:line="240" w:lineRule="exact"/>
    </w:pPr>
    <w:rPr>
      <w:rFonts w:ascii="Arial" w:hAnsi="Arial" w:cs="Arial"/>
      <w:sz w:val="20"/>
      <w:szCs w:val="20"/>
      <w:lang w:val="en-US" w:eastAsia="en-US"/>
    </w:rPr>
  </w:style>
  <w:style w:type="character" w:customStyle="1" w:styleId="a5">
    <w:name w:val="Цветовое выделение"/>
    <w:rsid w:val="00D4029F"/>
    <w:rPr>
      <w:b/>
      <w:color w:val="000080"/>
    </w:rPr>
  </w:style>
  <w:style w:type="paragraph" w:styleId="a6">
    <w:name w:val="caption"/>
    <w:basedOn w:val="a"/>
    <w:next w:val="a"/>
    <w:qFormat/>
    <w:rsid w:val="00095A4E"/>
    <w:rPr>
      <w:sz w:val="28"/>
      <w:szCs w:val="20"/>
    </w:rPr>
  </w:style>
  <w:style w:type="character" w:styleId="a7">
    <w:name w:val="Emphasis"/>
    <w:qFormat/>
    <w:rsid w:val="00095A4E"/>
    <w:rPr>
      <w:i/>
      <w:iCs/>
    </w:rPr>
  </w:style>
  <w:style w:type="character" w:customStyle="1" w:styleId="rvts6">
    <w:name w:val="rvts6"/>
    <w:basedOn w:val="a0"/>
    <w:rsid w:val="00550E61"/>
  </w:style>
  <w:style w:type="paragraph" w:customStyle="1" w:styleId="rvps3">
    <w:name w:val="rvps3"/>
    <w:basedOn w:val="a"/>
    <w:rsid w:val="00550E61"/>
    <w:pPr>
      <w:spacing w:before="100" w:beforeAutospacing="1" w:after="100" w:afterAutospacing="1"/>
    </w:pPr>
  </w:style>
  <w:style w:type="character" w:customStyle="1" w:styleId="10">
    <w:name w:val="Заголовок 1 Знак"/>
    <w:link w:val="1"/>
    <w:rsid w:val="00550E61"/>
    <w:rPr>
      <w:rFonts w:eastAsia="Arial Unicode MS"/>
      <w:b/>
      <w:bCs/>
      <w:sz w:val="28"/>
      <w:szCs w:val="24"/>
    </w:rPr>
  </w:style>
  <w:style w:type="paragraph" w:styleId="3">
    <w:name w:val="Body Text 3"/>
    <w:basedOn w:val="a"/>
    <w:link w:val="30"/>
    <w:rsid w:val="00550E61"/>
    <w:pPr>
      <w:jc w:val="center"/>
    </w:pPr>
    <w:rPr>
      <w:b/>
      <w:sz w:val="36"/>
      <w:szCs w:val="20"/>
    </w:rPr>
  </w:style>
  <w:style w:type="character" w:customStyle="1" w:styleId="30">
    <w:name w:val="Основной текст 3 Знак"/>
    <w:link w:val="3"/>
    <w:rsid w:val="00550E61"/>
    <w:rPr>
      <w:b/>
      <w:sz w:val="36"/>
    </w:rPr>
  </w:style>
  <w:style w:type="paragraph" w:customStyle="1" w:styleId="rvps2">
    <w:name w:val="rvps2"/>
    <w:basedOn w:val="a"/>
    <w:rsid w:val="00550E61"/>
    <w:pPr>
      <w:spacing w:before="100" w:beforeAutospacing="1" w:after="100" w:afterAutospacing="1"/>
    </w:pPr>
  </w:style>
  <w:style w:type="character" w:customStyle="1" w:styleId="rvts7">
    <w:name w:val="rvts7"/>
    <w:basedOn w:val="a0"/>
    <w:rsid w:val="00550E61"/>
  </w:style>
  <w:style w:type="paragraph" w:styleId="a8">
    <w:name w:val="Title"/>
    <w:basedOn w:val="a"/>
    <w:link w:val="a9"/>
    <w:qFormat/>
    <w:rsid w:val="00550E61"/>
    <w:pPr>
      <w:jc w:val="center"/>
    </w:pPr>
    <w:rPr>
      <w:sz w:val="28"/>
    </w:rPr>
  </w:style>
  <w:style w:type="character" w:customStyle="1" w:styleId="a9">
    <w:name w:val="Заголовок Знак"/>
    <w:link w:val="a8"/>
    <w:rsid w:val="00550E61"/>
    <w:rPr>
      <w:sz w:val="28"/>
      <w:szCs w:val="24"/>
    </w:rPr>
  </w:style>
  <w:style w:type="paragraph" w:customStyle="1" w:styleId="ConsPlusNormal">
    <w:name w:val="ConsPlusNormal"/>
    <w:rsid w:val="00550E61"/>
    <w:pPr>
      <w:widowControl w:val="0"/>
      <w:autoSpaceDE w:val="0"/>
      <w:autoSpaceDN w:val="0"/>
      <w:adjustRightInd w:val="0"/>
      <w:ind w:firstLine="720"/>
    </w:pPr>
    <w:rPr>
      <w:rFonts w:ascii="Arial" w:hAnsi="Arial" w:cs="Arial"/>
      <w:sz w:val="16"/>
      <w:szCs w:val="16"/>
    </w:rPr>
  </w:style>
  <w:style w:type="paragraph" w:customStyle="1" w:styleId="ConsPlusTitle">
    <w:name w:val="ConsPlusTitle"/>
    <w:uiPriority w:val="99"/>
    <w:rsid w:val="00550E61"/>
    <w:pPr>
      <w:widowControl w:val="0"/>
      <w:autoSpaceDE w:val="0"/>
      <w:autoSpaceDN w:val="0"/>
      <w:adjustRightInd w:val="0"/>
    </w:pPr>
    <w:rPr>
      <w:rFonts w:ascii="Arial" w:hAnsi="Arial" w:cs="Arial"/>
      <w:b/>
      <w:bCs/>
    </w:rPr>
  </w:style>
  <w:style w:type="paragraph" w:customStyle="1" w:styleId="ConsPlusNonformat">
    <w:name w:val="ConsPlusNonformat"/>
    <w:rsid w:val="00550E61"/>
    <w:pPr>
      <w:widowControl w:val="0"/>
      <w:autoSpaceDE w:val="0"/>
      <w:autoSpaceDN w:val="0"/>
      <w:adjustRightInd w:val="0"/>
    </w:pPr>
    <w:rPr>
      <w:rFonts w:ascii="Courier New" w:hAnsi="Courier New" w:cs="Courier New"/>
    </w:rPr>
  </w:style>
  <w:style w:type="paragraph" w:styleId="aa">
    <w:name w:val="Body Text"/>
    <w:basedOn w:val="a"/>
    <w:link w:val="ab"/>
    <w:rsid w:val="00550E61"/>
    <w:pPr>
      <w:spacing w:after="120"/>
    </w:pPr>
  </w:style>
  <w:style w:type="character" w:customStyle="1" w:styleId="ab">
    <w:name w:val="Основной текст Знак"/>
    <w:link w:val="aa"/>
    <w:rsid w:val="00550E61"/>
    <w:rPr>
      <w:sz w:val="24"/>
      <w:szCs w:val="24"/>
    </w:rPr>
  </w:style>
  <w:style w:type="paragraph" w:customStyle="1" w:styleId="ac">
    <w:name w:val="Знак"/>
    <w:basedOn w:val="a"/>
    <w:rsid w:val="00550E61"/>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2">
    <w:name w:val="Знак1"/>
    <w:basedOn w:val="a"/>
    <w:rsid w:val="00550E61"/>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E7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73D8B"/>
    <w:rPr>
      <w:rFonts w:ascii="Courier New" w:hAnsi="Courier New" w:cs="Courier New"/>
    </w:rPr>
  </w:style>
  <w:style w:type="paragraph" w:styleId="ad">
    <w:name w:val="Normal (Web)"/>
    <w:basedOn w:val="a"/>
    <w:unhideWhenUsed/>
    <w:rsid w:val="00F63A94"/>
    <w:pPr>
      <w:spacing w:before="100" w:beforeAutospacing="1" w:after="100" w:afterAutospacing="1"/>
    </w:pPr>
  </w:style>
  <w:style w:type="character" w:styleId="ae">
    <w:name w:val="Strong"/>
    <w:qFormat/>
    <w:rsid w:val="00F63A94"/>
    <w:rPr>
      <w:b/>
      <w:bCs/>
    </w:rPr>
  </w:style>
  <w:style w:type="paragraph" w:styleId="af">
    <w:name w:val="Balloon Text"/>
    <w:basedOn w:val="a"/>
    <w:link w:val="af0"/>
    <w:rsid w:val="00932E73"/>
    <w:rPr>
      <w:rFonts w:ascii="Tahoma" w:hAnsi="Tahoma" w:cs="Tahoma"/>
      <w:sz w:val="16"/>
      <w:szCs w:val="16"/>
    </w:rPr>
  </w:style>
  <w:style w:type="character" w:customStyle="1" w:styleId="af0">
    <w:name w:val="Текст выноски Знак"/>
    <w:link w:val="af"/>
    <w:rsid w:val="00932E73"/>
    <w:rPr>
      <w:rFonts w:ascii="Tahoma" w:hAnsi="Tahoma" w:cs="Tahoma"/>
      <w:sz w:val="16"/>
      <w:szCs w:val="16"/>
    </w:rPr>
  </w:style>
  <w:style w:type="paragraph" w:styleId="af1">
    <w:name w:val="No Spacing"/>
    <w:uiPriority w:val="1"/>
    <w:qFormat/>
    <w:rsid w:val="00AD5562"/>
    <w:rPr>
      <w:sz w:val="24"/>
      <w:szCs w:val="24"/>
    </w:rPr>
  </w:style>
  <w:style w:type="paragraph" w:styleId="af2">
    <w:name w:val="header"/>
    <w:basedOn w:val="a"/>
    <w:link w:val="af3"/>
    <w:rsid w:val="00C2367C"/>
    <w:pPr>
      <w:tabs>
        <w:tab w:val="center" w:pos="4844"/>
        <w:tab w:val="right" w:pos="9689"/>
      </w:tabs>
    </w:pPr>
  </w:style>
  <w:style w:type="character" w:customStyle="1" w:styleId="af3">
    <w:name w:val="Верхний колонтитул Знак"/>
    <w:link w:val="af2"/>
    <w:rsid w:val="00C2367C"/>
    <w:rPr>
      <w:sz w:val="24"/>
      <w:szCs w:val="24"/>
      <w:lang w:val="ru-RU" w:eastAsia="ru-RU"/>
    </w:rPr>
  </w:style>
  <w:style w:type="paragraph" w:styleId="af4">
    <w:name w:val="footer"/>
    <w:basedOn w:val="a"/>
    <w:link w:val="af5"/>
    <w:rsid w:val="00C2367C"/>
    <w:pPr>
      <w:tabs>
        <w:tab w:val="center" w:pos="4844"/>
        <w:tab w:val="right" w:pos="9689"/>
      </w:tabs>
    </w:pPr>
  </w:style>
  <w:style w:type="character" w:customStyle="1" w:styleId="af5">
    <w:name w:val="Нижний колонтитул Знак"/>
    <w:link w:val="af4"/>
    <w:rsid w:val="00C2367C"/>
    <w:rPr>
      <w:sz w:val="24"/>
      <w:szCs w:val="24"/>
      <w:lang w:val="ru-RU" w:eastAsia="ru-RU"/>
    </w:rPr>
  </w:style>
  <w:style w:type="table" w:styleId="af6">
    <w:name w:val="Table Grid"/>
    <w:basedOn w:val="a1"/>
    <w:rsid w:val="009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72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4017">
      <w:bodyDiv w:val="1"/>
      <w:marLeft w:val="0"/>
      <w:marRight w:val="0"/>
      <w:marTop w:val="0"/>
      <w:marBottom w:val="0"/>
      <w:divBdr>
        <w:top w:val="none" w:sz="0" w:space="0" w:color="auto"/>
        <w:left w:val="none" w:sz="0" w:space="0" w:color="auto"/>
        <w:bottom w:val="none" w:sz="0" w:space="0" w:color="auto"/>
        <w:right w:val="none" w:sz="0" w:space="0" w:color="auto"/>
      </w:divBdr>
      <w:divsChild>
        <w:div w:id="1028718960">
          <w:marLeft w:val="0"/>
          <w:marRight w:val="0"/>
          <w:marTop w:val="0"/>
          <w:marBottom w:val="0"/>
          <w:divBdr>
            <w:top w:val="none" w:sz="0" w:space="0" w:color="auto"/>
            <w:left w:val="none" w:sz="0" w:space="0" w:color="auto"/>
            <w:bottom w:val="none" w:sz="0" w:space="0" w:color="auto"/>
            <w:right w:val="none" w:sz="0" w:space="0" w:color="auto"/>
          </w:divBdr>
          <w:divsChild>
            <w:div w:id="1421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6607">
      <w:bodyDiv w:val="1"/>
      <w:marLeft w:val="0"/>
      <w:marRight w:val="0"/>
      <w:marTop w:val="0"/>
      <w:marBottom w:val="0"/>
      <w:divBdr>
        <w:top w:val="none" w:sz="0" w:space="0" w:color="auto"/>
        <w:left w:val="none" w:sz="0" w:space="0" w:color="auto"/>
        <w:bottom w:val="none" w:sz="0" w:space="0" w:color="auto"/>
        <w:right w:val="none" w:sz="0" w:space="0" w:color="auto"/>
      </w:divBdr>
    </w:div>
    <w:div w:id="1405570801">
      <w:bodyDiv w:val="1"/>
      <w:marLeft w:val="0"/>
      <w:marRight w:val="0"/>
      <w:marTop w:val="0"/>
      <w:marBottom w:val="0"/>
      <w:divBdr>
        <w:top w:val="none" w:sz="0" w:space="0" w:color="auto"/>
        <w:left w:val="none" w:sz="0" w:space="0" w:color="auto"/>
        <w:bottom w:val="none" w:sz="0" w:space="0" w:color="auto"/>
        <w:right w:val="none" w:sz="0" w:space="0" w:color="auto"/>
      </w:divBdr>
    </w:div>
    <w:div w:id="1711804883">
      <w:bodyDiv w:val="1"/>
      <w:marLeft w:val="0"/>
      <w:marRight w:val="0"/>
      <w:marTop w:val="0"/>
      <w:marBottom w:val="0"/>
      <w:divBdr>
        <w:top w:val="none" w:sz="0" w:space="0" w:color="auto"/>
        <w:left w:val="none" w:sz="0" w:space="0" w:color="auto"/>
        <w:bottom w:val="none" w:sz="0" w:space="0" w:color="auto"/>
        <w:right w:val="none" w:sz="0" w:space="0" w:color="auto"/>
      </w:divBdr>
    </w:div>
    <w:div w:id="19199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2</cp:revision>
  <cp:lastPrinted>2024-12-20T03:52:00Z</cp:lastPrinted>
  <dcterms:created xsi:type="dcterms:W3CDTF">2024-12-20T03:52:00Z</dcterms:created>
  <dcterms:modified xsi:type="dcterms:W3CDTF">2024-12-20T03:52:00Z</dcterms:modified>
</cp:coreProperties>
</file>